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E0" w:rsidRDefault="00DB61E0" w:rsidP="00500956">
      <w:pPr>
        <w:autoSpaceDE w:val="0"/>
        <w:adjustRightInd w:val="0"/>
        <w:jc w:val="both"/>
        <w:rPr>
          <w:rFonts w:ascii="Arial Narrow" w:hAnsi="Arial Narrow"/>
          <w:color w:val="000000"/>
          <w:sz w:val="22"/>
          <w:szCs w:val="22"/>
        </w:rPr>
      </w:pPr>
      <w:bookmarkStart w:id="0" w:name="_GoBack"/>
      <w:bookmarkEnd w:id="0"/>
      <w:permStart w:id="561729431" w:edGrp="everyone"/>
      <w:permEnd w:id="561729431"/>
    </w:p>
    <w:p w:rsidR="00DB61E0" w:rsidRDefault="00DB61E0" w:rsidP="00500956">
      <w:pPr>
        <w:autoSpaceDE w:val="0"/>
        <w:adjustRightInd w:val="0"/>
        <w:jc w:val="both"/>
        <w:rPr>
          <w:rFonts w:ascii="Arial Narrow" w:hAnsi="Arial Narrow"/>
          <w:color w:val="000000"/>
          <w:sz w:val="22"/>
          <w:szCs w:val="22"/>
        </w:rPr>
      </w:pPr>
    </w:p>
    <w:p w:rsidR="00DB61E0" w:rsidRPr="006D34BB" w:rsidRDefault="00DB61E0" w:rsidP="00DB61E0">
      <w:pPr>
        <w:jc w:val="center"/>
        <w:rPr>
          <w:rFonts w:ascii="Arial" w:hAnsi="Arial" w:cs="Arial"/>
          <w:b/>
          <w:caps/>
          <w:sz w:val="36"/>
          <w:szCs w:val="36"/>
        </w:rPr>
      </w:pPr>
      <w:r w:rsidRPr="006D34BB">
        <w:rPr>
          <w:rFonts w:ascii="Arial" w:hAnsi="Arial" w:cs="Arial"/>
          <w:b/>
          <w:caps/>
          <w:sz w:val="36"/>
          <w:szCs w:val="36"/>
        </w:rPr>
        <w:t xml:space="preserve">Smlouva  o  dílo </w:t>
      </w:r>
    </w:p>
    <w:p w:rsidR="00DB61E0" w:rsidRPr="006D34BB" w:rsidRDefault="00DB61E0" w:rsidP="00DB61E0">
      <w:pPr>
        <w:rPr>
          <w:rFonts w:ascii="Arial" w:hAnsi="Arial" w:cs="Arial"/>
          <w:sz w:val="20"/>
          <w:szCs w:val="20"/>
        </w:rPr>
      </w:pPr>
    </w:p>
    <w:p w:rsidR="00DB61E0" w:rsidRPr="006D34BB" w:rsidRDefault="00DB61E0" w:rsidP="00DB61E0">
      <w:pPr>
        <w:ind w:left="2124" w:firstLine="428"/>
        <w:rPr>
          <w:rFonts w:ascii="Arial" w:hAnsi="Arial" w:cs="Arial"/>
          <w:sz w:val="22"/>
          <w:szCs w:val="22"/>
        </w:rPr>
      </w:pPr>
      <w:r w:rsidRPr="006D34BB">
        <w:rPr>
          <w:rFonts w:ascii="Arial" w:hAnsi="Arial" w:cs="Arial"/>
          <w:sz w:val="22"/>
          <w:szCs w:val="22"/>
        </w:rPr>
        <w:t>Registrační číslo smlouvy objednatele:</w:t>
      </w:r>
    </w:p>
    <w:p w:rsidR="00DB61E0" w:rsidRPr="006D34BB" w:rsidRDefault="00DB61E0" w:rsidP="00DB61E0">
      <w:pPr>
        <w:ind w:left="2124" w:firstLine="428"/>
        <w:rPr>
          <w:rFonts w:ascii="Arial" w:hAnsi="Arial" w:cs="Arial"/>
          <w:sz w:val="22"/>
          <w:szCs w:val="22"/>
        </w:rPr>
      </w:pPr>
    </w:p>
    <w:p w:rsidR="00DB61E0" w:rsidRPr="006D34BB" w:rsidRDefault="00DB61E0" w:rsidP="00DB61E0">
      <w:pPr>
        <w:ind w:left="1844" w:firstLine="708"/>
        <w:rPr>
          <w:rFonts w:ascii="Arial" w:hAnsi="Arial" w:cs="Arial"/>
          <w:sz w:val="22"/>
          <w:szCs w:val="22"/>
        </w:rPr>
      </w:pPr>
      <w:r w:rsidRPr="006D34BB">
        <w:rPr>
          <w:rFonts w:ascii="Arial" w:hAnsi="Arial" w:cs="Arial"/>
          <w:sz w:val="22"/>
          <w:szCs w:val="22"/>
        </w:rPr>
        <w:t xml:space="preserve">Registrační číslo smlouvy zhotovitele: </w:t>
      </w:r>
      <w:permStart w:id="844389629" w:edGrp="everyone"/>
      <w:r w:rsidR="001F510E">
        <w:rPr>
          <w:rFonts w:ascii="Arial" w:hAnsi="Arial" w:cs="Arial"/>
          <w:sz w:val="22"/>
          <w:szCs w:val="22"/>
        </w:rPr>
        <w:t xml:space="preserve">                                                </w:t>
      </w:r>
      <w:permEnd w:id="844389629"/>
    </w:p>
    <w:p w:rsidR="00DB61E0" w:rsidRPr="006D34BB" w:rsidRDefault="00DB61E0" w:rsidP="00DB61E0">
      <w:pPr>
        <w:ind w:left="1844" w:firstLine="708"/>
        <w:rPr>
          <w:rFonts w:ascii="Arial" w:hAnsi="Arial" w:cs="Arial"/>
          <w:sz w:val="22"/>
          <w:szCs w:val="22"/>
        </w:rPr>
      </w:pPr>
    </w:p>
    <w:p w:rsidR="00DB61E0" w:rsidRPr="006D34BB" w:rsidRDefault="00DB61E0" w:rsidP="00DB61E0">
      <w:pPr>
        <w:pStyle w:val="Zkladntext"/>
        <w:jc w:val="center"/>
        <w:rPr>
          <w:rFonts w:ascii="Arial" w:hAnsi="Arial" w:cs="Arial"/>
          <w:sz w:val="22"/>
          <w:szCs w:val="22"/>
        </w:rPr>
      </w:pPr>
    </w:p>
    <w:p w:rsidR="00DB61E0" w:rsidRPr="006D34BB" w:rsidRDefault="00DB61E0" w:rsidP="00DB61E0">
      <w:pPr>
        <w:autoSpaceDE w:val="0"/>
        <w:adjustRightInd w:val="0"/>
        <w:spacing w:line="276" w:lineRule="auto"/>
        <w:rPr>
          <w:rFonts w:ascii="Arial" w:hAnsi="Arial" w:cs="Arial"/>
          <w:b/>
          <w:sz w:val="22"/>
          <w:szCs w:val="22"/>
        </w:rPr>
      </w:pPr>
      <w:r w:rsidRPr="006D34BB">
        <w:rPr>
          <w:rFonts w:ascii="Arial" w:hAnsi="Arial" w:cs="Arial"/>
          <w:sz w:val="22"/>
          <w:szCs w:val="22"/>
        </w:rPr>
        <w:t>Objednatel:</w:t>
      </w:r>
      <w:r w:rsidR="003B2FAF" w:rsidRPr="006D34BB">
        <w:rPr>
          <w:rFonts w:ascii="Arial" w:hAnsi="Arial" w:cs="Arial"/>
          <w:sz w:val="22"/>
          <w:szCs w:val="22"/>
        </w:rPr>
        <w:tab/>
      </w:r>
      <w:r w:rsidR="003B2FAF" w:rsidRPr="006D34BB">
        <w:rPr>
          <w:rFonts w:ascii="Arial" w:hAnsi="Arial" w:cs="Arial"/>
          <w:sz w:val="22"/>
          <w:szCs w:val="22"/>
        </w:rPr>
        <w:tab/>
      </w:r>
      <w:r w:rsidR="003B2FAF" w:rsidRPr="006D34BB">
        <w:rPr>
          <w:rFonts w:ascii="Arial" w:hAnsi="Arial" w:cs="Arial"/>
          <w:sz w:val="22"/>
          <w:szCs w:val="22"/>
        </w:rPr>
        <w:tab/>
      </w:r>
      <w:r w:rsidR="003B2FAF" w:rsidRPr="006D34BB">
        <w:rPr>
          <w:rFonts w:ascii="Arial" w:hAnsi="Arial" w:cs="Arial"/>
          <w:sz w:val="22"/>
          <w:szCs w:val="22"/>
        </w:rPr>
        <w:tab/>
        <w:t xml:space="preserve">Obec </w:t>
      </w:r>
      <w:r w:rsidR="006D34BB" w:rsidRPr="006D34BB">
        <w:rPr>
          <w:rFonts w:ascii="Arial" w:hAnsi="Arial" w:cs="Arial"/>
          <w:sz w:val="22"/>
          <w:szCs w:val="22"/>
        </w:rPr>
        <w:t>Vrátkov</w:t>
      </w:r>
      <w:r w:rsidRPr="006D34BB">
        <w:rPr>
          <w:rFonts w:ascii="Arial" w:hAnsi="Arial" w:cs="Arial"/>
          <w:b/>
          <w:sz w:val="22"/>
          <w:szCs w:val="22"/>
        </w:rPr>
        <w:tab/>
      </w:r>
      <w:r w:rsidRPr="006D34BB">
        <w:rPr>
          <w:rFonts w:ascii="Arial" w:hAnsi="Arial" w:cs="Arial"/>
          <w:b/>
          <w:sz w:val="22"/>
          <w:szCs w:val="22"/>
        </w:rPr>
        <w:tab/>
      </w:r>
      <w:r w:rsidRPr="006D34BB">
        <w:rPr>
          <w:rFonts w:ascii="Arial" w:hAnsi="Arial" w:cs="Arial"/>
          <w:b/>
          <w:sz w:val="22"/>
          <w:szCs w:val="22"/>
        </w:rPr>
        <w:tab/>
      </w:r>
      <w:r w:rsidRPr="006D34BB">
        <w:rPr>
          <w:rFonts w:ascii="Arial" w:hAnsi="Arial" w:cs="Arial"/>
          <w:b/>
          <w:sz w:val="22"/>
          <w:szCs w:val="22"/>
        </w:rPr>
        <w:tab/>
      </w:r>
      <w:permStart w:id="1915252472" w:edGrp="everyone"/>
      <w:permEnd w:id="1915252472"/>
    </w:p>
    <w:p w:rsidR="00DB61E0" w:rsidRPr="006D34BB" w:rsidRDefault="00DB61E0" w:rsidP="00DB61E0">
      <w:pPr>
        <w:autoSpaceDE w:val="0"/>
        <w:adjustRightInd w:val="0"/>
        <w:spacing w:line="276" w:lineRule="auto"/>
        <w:rPr>
          <w:rFonts w:ascii="Arial" w:hAnsi="Arial" w:cs="Arial"/>
          <w:bCs/>
          <w:color w:val="000000"/>
          <w:sz w:val="22"/>
          <w:szCs w:val="22"/>
        </w:rPr>
      </w:pPr>
      <w:r w:rsidRPr="006D34BB">
        <w:rPr>
          <w:rFonts w:ascii="Arial" w:hAnsi="Arial" w:cs="Arial"/>
          <w:bCs/>
          <w:color w:val="000000"/>
          <w:sz w:val="22"/>
          <w:szCs w:val="22"/>
        </w:rPr>
        <w:t xml:space="preserve">se sídlem: </w:t>
      </w:r>
      <w:r w:rsidRPr="006D34BB">
        <w:rPr>
          <w:rFonts w:ascii="Arial" w:hAnsi="Arial" w:cs="Arial"/>
          <w:bCs/>
          <w:color w:val="000000"/>
          <w:sz w:val="22"/>
          <w:szCs w:val="22"/>
        </w:rPr>
        <w:tab/>
      </w:r>
      <w:r w:rsidRPr="006D34BB">
        <w:rPr>
          <w:rFonts w:ascii="Arial" w:hAnsi="Arial" w:cs="Arial"/>
          <w:bCs/>
          <w:color w:val="000000"/>
          <w:sz w:val="22"/>
          <w:szCs w:val="22"/>
        </w:rPr>
        <w:tab/>
      </w:r>
      <w:r w:rsidRPr="006D34BB">
        <w:rPr>
          <w:rFonts w:ascii="Arial" w:hAnsi="Arial" w:cs="Arial"/>
          <w:bCs/>
          <w:color w:val="000000"/>
          <w:sz w:val="22"/>
          <w:szCs w:val="22"/>
        </w:rPr>
        <w:tab/>
      </w:r>
      <w:r w:rsidRPr="006D34BB">
        <w:rPr>
          <w:rFonts w:ascii="Arial" w:hAnsi="Arial" w:cs="Arial"/>
          <w:bCs/>
          <w:color w:val="000000"/>
          <w:sz w:val="22"/>
          <w:szCs w:val="22"/>
        </w:rPr>
        <w:tab/>
      </w:r>
      <w:r w:rsidR="006D34BB" w:rsidRPr="006D34BB">
        <w:rPr>
          <w:rFonts w:ascii="Arial" w:hAnsi="Arial" w:cs="Arial"/>
          <w:bCs/>
          <w:color w:val="000000"/>
          <w:sz w:val="22"/>
          <w:szCs w:val="22"/>
        </w:rPr>
        <w:t>Vrátkov 17</w:t>
      </w:r>
      <w:r w:rsidR="008E3F18" w:rsidRPr="006D34BB">
        <w:rPr>
          <w:rFonts w:ascii="Arial" w:hAnsi="Arial" w:cs="Arial"/>
          <w:bCs/>
          <w:color w:val="000000"/>
          <w:sz w:val="22"/>
          <w:szCs w:val="22"/>
        </w:rPr>
        <w:t>, 280 0</w:t>
      </w:r>
      <w:r w:rsidR="006D34BB" w:rsidRPr="006D34BB">
        <w:rPr>
          <w:rFonts w:ascii="Arial" w:hAnsi="Arial" w:cs="Arial"/>
          <w:bCs/>
          <w:color w:val="000000"/>
          <w:sz w:val="22"/>
          <w:szCs w:val="22"/>
        </w:rPr>
        <w:t>1 Český Brod</w:t>
      </w:r>
      <w:r w:rsidRPr="006D34BB">
        <w:rPr>
          <w:rFonts w:ascii="Arial" w:hAnsi="Arial" w:cs="Arial"/>
          <w:bCs/>
          <w:color w:val="000000"/>
          <w:sz w:val="22"/>
          <w:szCs w:val="22"/>
        </w:rPr>
        <w:tab/>
      </w:r>
    </w:p>
    <w:p w:rsidR="00DB61E0" w:rsidRPr="006D34BB" w:rsidRDefault="00DB61E0" w:rsidP="00DB61E0">
      <w:pPr>
        <w:autoSpaceDE w:val="0"/>
        <w:adjustRightInd w:val="0"/>
        <w:spacing w:line="276" w:lineRule="auto"/>
        <w:rPr>
          <w:rFonts w:ascii="Arial" w:hAnsi="Arial" w:cs="Arial"/>
          <w:color w:val="000000"/>
          <w:sz w:val="22"/>
          <w:szCs w:val="22"/>
        </w:rPr>
      </w:pPr>
      <w:r w:rsidRPr="006D34BB">
        <w:rPr>
          <w:rFonts w:ascii="Arial" w:hAnsi="Arial" w:cs="Arial"/>
          <w:color w:val="000000"/>
          <w:sz w:val="22"/>
          <w:szCs w:val="22"/>
        </w:rPr>
        <w:t xml:space="preserve">zastoupený:  </w:t>
      </w:r>
      <w:r w:rsidRPr="006D34BB">
        <w:rPr>
          <w:rFonts w:ascii="Arial" w:hAnsi="Arial" w:cs="Arial"/>
          <w:color w:val="000000"/>
          <w:sz w:val="22"/>
          <w:szCs w:val="22"/>
        </w:rPr>
        <w:tab/>
      </w:r>
      <w:r w:rsidRPr="006D34BB">
        <w:rPr>
          <w:rFonts w:ascii="Arial" w:hAnsi="Arial" w:cs="Arial"/>
          <w:color w:val="000000"/>
          <w:sz w:val="22"/>
          <w:szCs w:val="22"/>
        </w:rPr>
        <w:tab/>
      </w:r>
      <w:r w:rsidRPr="006D34BB">
        <w:rPr>
          <w:rFonts w:ascii="Arial" w:hAnsi="Arial" w:cs="Arial"/>
          <w:color w:val="000000"/>
          <w:sz w:val="22"/>
          <w:szCs w:val="22"/>
        </w:rPr>
        <w:tab/>
      </w:r>
      <w:r w:rsidRPr="006D34BB">
        <w:rPr>
          <w:rFonts w:ascii="Arial" w:hAnsi="Arial" w:cs="Arial"/>
          <w:color w:val="000000"/>
          <w:sz w:val="22"/>
          <w:szCs w:val="22"/>
        </w:rPr>
        <w:tab/>
      </w:r>
      <w:r w:rsidR="006D34BB" w:rsidRPr="006D34BB">
        <w:rPr>
          <w:rFonts w:ascii="Arial" w:hAnsi="Arial" w:cs="Arial"/>
          <w:color w:val="000000"/>
          <w:sz w:val="22"/>
          <w:szCs w:val="22"/>
        </w:rPr>
        <w:t>Ing. Václavem Pažoutem</w:t>
      </w:r>
      <w:r w:rsidR="003B2FAF" w:rsidRPr="006D34BB">
        <w:rPr>
          <w:rFonts w:ascii="Arial" w:hAnsi="Arial" w:cs="Arial"/>
          <w:color w:val="000000"/>
          <w:sz w:val="22"/>
          <w:szCs w:val="22"/>
        </w:rPr>
        <w:t>, starostou</w:t>
      </w:r>
      <w:r w:rsidRPr="006D34BB">
        <w:rPr>
          <w:rFonts w:ascii="Arial" w:hAnsi="Arial" w:cs="Arial"/>
          <w:color w:val="000000"/>
          <w:sz w:val="22"/>
          <w:szCs w:val="22"/>
        </w:rPr>
        <w:tab/>
      </w:r>
    </w:p>
    <w:p w:rsidR="00DB61E0" w:rsidRPr="006D34BB" w:rsidRDefault="00DB61E0" w:rsidP="00DB61E0">
      <w:pPr>
        <w:autoSpaceDE w:val="0"/>
        <w:adjustRightInd w:val="0"/>
        <w:spacing w:line="276" w:lineRule="auto"/>
        <w:rPr>
          <w:rFonts w:ascii="Arial" w:hAnsi="Arial" w:cs="Arial"/>
          <w:color w:val="000000"/>
          <w:sz w:val="22"/>
          <w:szCs w:val="22"/>
        </w:rPr>
      </w:pPr>
      <w:r w:rsidRPr="006D34BB">
        <w:rPr>
          <w:rFonts w:ascii="Arial" w:hAnsi="Arial" w:cs="Arial"/>
          <w:color w:val="000000"/>
          <w:sz w:val="22"/>
          <w:szCs w:val="22"/>
        </w:rPr>
        <w:t xml:space="preserve">IČ: </w:t>
      </w:r>
      <w:r w:rsidRPr="006D34BB">
        <w:rPr>
          <w:rFonts w:ascii="Arial" w:hAnsi="Arial" w:cs="Arial"/>
          <w:color w:val="000000"/>
          <w:sz w:val="22"/>
          <w:szCs w:val="22"/>
        </w:rPr>
        <w:tab/>
      </w:r>
      <w:r w:rsidRPr="006D34BB">
        <w:rPr>
          <w:rFonts w:ascii="Arial" w:hAnsi="Arial" w:cs="Arial"/>
          <w:color w:val="000000"/>
          <w:sz w:val="22"/>
          <w:szCs w:val="22"/>
        </w:rPr>
        <w:tab/>
      </w:r>
      <w:r w:rsidRPr="006D34BB">
        <w:rPr>
          <w:rFonts w:ascii="Arial" w:hAnsi="Arial" w:cs="Arial"/>
          <w:color w:val="000000"/>
          <w:sz w:val="22"/>
          <w:szCs w:val="22"/>
        </w:rPr>
        <w:tab/>
      </w:r>
      <w:r w:rsidRPr="006D34BB">
        <w:rPr>
          <w:rFonts w:ascii="Arial" w:hAnsi="Arial" w:cs="Arial"/>
          <w:color w:val="000000"/>
          <w:sz w:val="22"/>
          <w:szCs w:val="22"/>
        </w:rPr>
        <w:tab/>
      </w:r>
      <w:r w:rsidRPr="006D34BB">
        <w:rPr>
          <w:rFonts w:ascii="Arial" w:hAnsi="Arial" w:cs="Arial"/>
          <w:color w:val="000000"/>
          <w:sz w:val="22"/>
          <w:szCs w:val="22"/>
        </w:rPr>
        <w:tab/>
      </w:r>
      <w:r w:rsidR="006D34BB" w:rsidRPr="006D34BB">
        <w:rPr>
          <w:rFonts w:ascii="Arial" w:hAnsi="Arial" w:cs="Arial"/>
          <w:sz w:val="22"/>
          <w:szCs w:val="22"/>
        </w:rPr>
        <w:t>00639753</w:t>
      </w:r>
      <w:r w:rsidRPr="006D34BB">
        <w:rPr>
          <w:rFonts w:ascii="Arial" w:hAnsi="Arial" w:cs="Arial"/>
          <w:color w:val="000000"/>
          <w:sz w:val="22"/>
          <w:szCs w:val="22"/>
        </w:rPr>
        <w:tab/>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DIČ: </w:t>
      </w:r>
      <w:r w:rsidR="003B2FAF" w:rsidRPr="006D34BB">
        <w:rPr>
          <w:rFonts w:ascii="Arial" w:hAnsi="Arial" w:cs="Arial"/>
          <w:sz w:val="22"/>
          <w:szCs w:val="22"/>
        </w:rPr>
        <w:tab/>
      </w:r>
      <w:r w:rsidR="003B2FAF" w:rsidRPr="006D34BB">
        <w:rPr>
          <w:rFonts w:ascii="Arial" w:hAnsi="Arial" w:cs="Arial"/>
          <w:sz w:val="22"/>
          <w:szCs w:val="22"/>
        </w:rPr>
        <w:tab/>
      </w:r>
      <w:r w:rsidR="003B2FAF" w:rsidRPr="006D34BB">
        <w:rPr>
          <w:rFonts w:ascii="Arial" w:hAnsi="Arial" w:cs="Arial"/>
          <w:sz w:val="22"/>
          <w:szCs w:val="22"/>
        </w:rPr>
        <w:tab/>
      </w:r>
      <w:r w:rsidR="003B2FAF" w:rsidRPr="006D34BB">
        <w:rPr>
          <w:rFonts w:ascii="Arial" w:hAnsi="Arial" w:cs="Arial"/>
          <w:sz w:val="22"/>
          <w:szCs w:val="22"/>
        </w:rPr>
        <w:tab/>
      </w:r>
      <w:r w:rsidR="003B2FAF" w:rsidRPr="006D34BB">
        <w:rPr>
          <w:rFonts w:ascii="Arial" w:hAnsi="Arial" w:cs="Arial"/>
          <w:sz w:val="22"/>
          <w:szCs w:val="22"/>
        </w:rPr>
        <w:tab/>
        <w:t>CZ</w:t>
      </w:r>
      <w:r w:rsidR="006D34BB" w:rsidRPr="006D34BB">
        <w:rPr>
          <w:rFonts w:ascii="Arial" w:hAnsi="Arial" w:cs="Arial"/>
          <w:sz w:val="22"/>
          <w:szCs w:val="22"/>
        </w:rPr>
        <w:t>00639753</w:t>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bankovní spojení: </w:t>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č. ú.: </w:t>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dále jen „objednatel“ na straně jedné </w:t>
      </w:r>
    </w:p>
    <w:p w:rsidR="00DB61E0" w:rsidRPr="006D34BB" w:rsidRDefault="00DB61E0" w:rsidP="00DB61E0">
      <w:pPr>
        <w:spacing w:line="276" w:lineRule="auto"/>
        <w:rPr>
          <w:rFonts w:ascii="Arial" w:hAnsi="Arial" w:cs="Arial"/>
          <w:sz w:val="22"/>
          <w:szCs w:val="22"/>
        </w:rPr>
      </w:pPr>
    </w:p>
    <w:p w:rsidR="00DB61E0" w:rsidRPr="006D34BB" w:rsidRDefault="00DB61E0" w:rsidP="00DB61E0">
      <w:pPr>
        <w:rPr>
          <w:rFonts w:ascii="Arial" w:hAnsi="Arial" w:cs="Arial"/>
          <w:sz w:val="22"/>
          <w:szCs w:val="22"/>
        </w:rPr>
      </w:pPr>
      <w:r w:rsidRPr="006D34BB">
        <w:rPr>
          <w:rFonts w:ascii="Arial" w:hAnsi="Arial" w:cs="Arial"/>
          <w:sz w:val="22"/>
          <w:szCs w:val="22"/>
        </w:rPr>
        <w:t>a</w:t>
      </w:r>
    </w:p>
    <w:p w:rsidR="00DB61E0" w:rsidRPr="006D34BB" w:rsidRDefault="00DB61E0" w:rsidP="00DB61E0">
      <w:pPr>
        <w:jc w:val="center"/>
        <w:rPr>
          <w:rFonts w:ascii="Arial" w:hAnsi="Arial" w:cs="Arial"/>
          <w:sz w:val="22"/>
          <w:szCs w:val="22"/>
        </w:rPr>
      </w:pPr>
      <w:r w:rsidRPr="006D34BB">
        <w:rPr>
          <w:rFonts w:ascii="Arial" w:hAnsi="Arial" w:cs="Arial"/>
          <w:sz w:val="22"/>
          <w:szCs w:val="22"/>
        </w:rPr>
        <w:t xml:space="preserve"> </w:t>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Zhotovitel:</w:t>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075917645" w:edGrp="everyone"/>
      <w:r w:rsidR="001F510E">
        <w:rPr>
          <w:rFonts w:ascii="Arial" w:hAnsi="Arial" w:cs="Arial"/>
          <w:sz w:val="22"/>
          <w:szCs w:val="22"/>
        </w:rPr>
        <w:t xml:space="preserve">                                                                                                  </w:t>
      </w:r>
      <w:permEnd w:id="1075917645"/>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se sídlem: </w:t>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652713441" w:edGrp="everyone"/>
      <w:r w:rsidR="001F510E">
        <w:rPr>
          <w:rFonts w:ascii="Arial" w:hAnsi="Arial" w:cs="Arial"/>
          <w:sz w:val="22"/>
          <w:szCs w:val="22"/>
        </w:rPr>
        <w:t xml:space="preserve">                                                                                                  </w:t>
      </w:r>
      <w:permEnd w:id="1652713441"/>
      <w:r w:rsidR="001F510E">
        <w:rPr>
          <w:rFonts w:ascii="Arial" w:hAnsi="Arial" w:cs="Arial"/>
          <w:sz w:val="22"/>
          <w:szCs w:val="22"/>
        </w:rPr>
        <w:t xml:space="preserve"> </w:t>
      </w:r>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zastoupený:</w:t>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648519847" w:edGrp="everyone"/>
      <w:r w:rsidR="001F510E">
        <w:rPr>
          <w:rFonts w:ascii="Arial" w:hAnsi="Arial" w:cs="Arial"/>
          <w:sz w:val="22"/>
          <w:szCs w:val="22"/>
        </w:rPr>
        <w:t xml:space="preserve">                                                                                                  </w:t>
      </w:r>
      <w:permEnd w:id="1648519847"/>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IČ: </w:t>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055147300" w:edGrp="everyone"/>
      <w:r w:rsidR="001F510E">
        <w:rPr>
          <w:rFonts w:ascii="Arial" w:hAnsi="Arial" w:cs="Arial"/>
          <w:sz w:val="22"/>
          <w:szCs w:val="22"/>
        </w:rPr>
        <w:t xml:space="preserve">                                   </w:t>
      </w:r>
      <w:permEnd w:id="1055147300"/>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DIČ: </w:t>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820359770" w:edGrp="everyone"/>
      <w:r w:rsidR="001F510E">
        <w:rPr>
          <w:rFonts w:ascii="Arial" w:hAnsi="Arial" w:cs="Arial"/>
          <w:sz w:val="22"/>
          <w:szCs w:val="22"/>
        </w:rPr>
        <w:t xml:space="preserve">                                   </w:t>
      </w:r>
      <w:permEnd w:id="1820359770"/>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bankovní spojení: </w:t>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645101692" w:edGrp="everyone"/>
      <w:r w:rsidR="001F510E">
        <w:rPr>
          <w:rFonts w:ascii="Arial" w:hAnsi="Arial" w:cs="Arial"/>
          <w:sz w:val="22"/>
          <w:szCs w:val="22"/>
        </w:rPr>
        <w:t xml:space="preserve">                                                 </w:t>
      </w:r>
      <w:permEnd w:id="1645101692"/>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č. ú.:</w:t>
      </w:r>
      <w:r w:rsidRPr="006D34BB">
        <w:rPr>
          <w:rFonts w:ascii="Arial" w:hAnsi="Arial" w:cs="Arial"/>
          <w:sz w:val="22"/>
          <w:szCs w:val="22"/>
        </w:rPr>
        <w:tab/>
      </w:r>
      <w:r w:rsidRPr="006D34BB">
        <w:rPr>
          <w:rFonts w:ascii="Arial" w:hAnsi="Arial" w:cs="Arial"/>
          <w:sz w:val="22"/>
          <w:szCs w:val="22"/>
        </w:rPr>
        <w:tab/>
      </w:r>
      <w:r w:rsidRPr="006D34BB">
        <w:rPr>
          <w:rFonts w:ascii="Arial" w:hAnsi="Arial" w:cs="Arial"/>
          <w:sz w:val="22"/>
          <w:szCs w:val="22"/>
        </w:rPr>
        <w:tab/>
      </w:r>
      <w:r w:rsidR="001F510E">
        <w:rPr>
          <w:rFonts w:ascii="Arial" w:hAnsi="Arial" w:cs="Arial"/>
          <w:sz w:val="22"/>
          <w:szCs w:val="22"/>
        </w:rPr>
        <w:tab/>
      </w:r>
      <w:r w:rsidR="001F510E">
        <w:rPr>
          <w:rFonts w:ascii="Arial" w:hAnsi="Arial" w:cs="Arial"/>
          <w:sz w:val="22"/>
          <w:szCs w:val="22"/>
        </w:rPr>
        <w:tab/>
      </w:r>
      <w:permStart w:id="1897494068" w:edGrp="everyone"/>
      <w:r w:rsidR="001F510E">
        <w:rPr>
          <w:rFonts w:ascii="Arial" w:hAnsi="Arial" w:cs="Arial"/>
          <w:sz w:val="22"/>
          <w:szCs w:val="22"/>
        </w:rPr>
        <w:t xml:space="preserve">                                   </w:t>
      </w:r>
      <w:permEnd w:id="1897494068"/>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společnost zapsaná v OR vedeném: </w:t>
      </w:r>
      <w:permStart w:id="1276054146" w:edGrp="everyone"/>
      <w:r w:rsidR="001F510E">
        <w:rPr>
          <w:rFonts w:ascii="Arial" w:hAnsi="Arial" w:cs="Arial"/>
          <w:sz w:val="22"/>
          <w:szCs w:val="22"/>
        </w:rPr>
        <w:t xml:space="preserve">                                                                                                  </w:t>
      </w:r>
      <w:permEnd w:id="1276054146"/>
    </w:p>
    <w:p w:rsidR="00DB61E0" w:rsidRPr="006D34BB" w:rsidRDefault="00DB61E0" w:rsidP="00DB61E0">
      <w:pPr>
        <w:spacing w:line="276" w:lineRule="auto"/>
        <w:rPr>
          <w:rFonts w:ascii="Arial" w:hAnsi="Arial" w:cs="Arial"/>
          <w:sz w:val="22"/>
          <w:szCs w:val="22"/>
        </w:rPr>
      </w:pPr>
      <w:r w:rsidRPr="006D34BB">
        <w:rPr>
          <w:rFonts w:ascii="Arial" w:hAnsi="Arial" w:cs="Arial"/>
          <w:sz w:val="22"/>
          <w:szCs w:val="22"/>
        </w:rPr>
        <w:t xml:space="preserve">dále jen „zhotovitel“ na straně druhé </w:t>
      </w: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rPr>
          <w:rFonts w:ascii="Arial" w:hAnsi="Arial" w:cs="Arial"/>
          <w:b/>
          <w:sz w:val="22"/>
          <w:szCs w:val="22"/>
        </w:rPr>
      </w:pPr>
    </w:p>
    <w:p w:rsidR="00DB61E0" w:rsidRPr="006D34BB" w:rsidRDefault="00DB61E0" w:rsidP="00DB61E0">
      <w:pPr>
        <w:spacing w:before="60"/>
        <w:ind w:left="567" w:hanging="567"/>
        <w:jc w:val="center"/>
        <w:rPr>
          <w:rFonts w:ascii="Arial" w:hAnsi="Arial" w:cs="Arial"/>
          <w:b/>
          <w:sz w:val="22"/>
          <w:szCs w:val="22"/>
        </w:rPr>
      </w:pPr>
    </w:p>
    <w:p w:rsidR="00DB61E0" w:rsidRPr="006D34BB" w:rsidRDefault="00DB61E0" w:rsidP="00DB61E0">
      <w:pPr>
        <w:spacing w:before="60"/>
        <w:ind w:left="567" w:hanging="567"/>
        <w:jc w:val="center"/>
        <w:rPr>
          <w:rFonts w:ascii="Arial" w:hAnsi="Arial" w:cs="Arial"/>
          <w:b/>
          <w:sz w:val="22"/>
          <w:szCs w:val="22"/>
        </w:rPr>
      </w:pPr>
      <w:r w:rsidRPr="006D34BB">
        <w:rPr>
          <w:rFonts w:ascii="Arial" w:hAnsi="Arial" w:cs="Arial"/>
          <w:b/>
          <w:sz w:val="22"/>
          <w:szCs w:val="22"/>
        </w:rPr>
        <w:t>uzavřeli tuto smlouvu o dílo</w:t>
      </w:r>
    </w:p>
    <w:p w:rsidR="00DB61E0" w:rsidRPr="006D34BB" w:rsidRDefault="00DB61E0" w:rsidP="00DB61E0">
      <w:pPr>
        <w:spacing w:before="60"/>
        <w:ind w:left="567" w:hanging="567"/>
        <w:jc w:val="center"/>
        <w:rPr>
          <w:rFonts w:ascii="Arial" w:hAnsi="Arial" w:cs="Arial"/>
          <w:sz w:val="22"/>
          <w:szCs w:val="22"/>
        </w:rPr>
      </w:pPr>
      <w:r w:rsidRPr="006D34BB">
        <w:rPr>
          <w:rFonts w:ascii="Arial" w:hAnsi="Arial" w:cs="Arial"/>
          <w:sz w:val="22"/>
          <w:szCs w:val="22"/>
        </w:rPr>
        <w:t>ve smyslu ustanovení § 2586 a násl. zákona č. 89/2014 Sb.:</w:t>
      </w:r>
    </w:p>
    <w:p w:rsidR="00DB61E0" w:rsidRPr="006D34BB" w:rsidRDefault="00DB61E0" w:rsidP="00DB61E0">
      <w:pPr>
        <w:jc w:val="center"/>
        <w:rPr>
          <w:rFonts w:ascii="Arial" w:hAnsi="Arial" w:cs="Arial"/>
          <w:b/>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6D34BB" w:rsidRDefault="00DB61E0" w:rsidP="00DB61E0">
      <w:pPr>
        <w:rPr>
          <w:rFonts w:ascii="Arial" w:hAnsi="Arial" w:cs="Arial"/>
          <w:caps/>
          <w:snapToGrid w:val="0"/>
          <w:sz w:val="22"/>
          <w:szCs w:val="22"/>
        </w:rPr>
      </w:pPr>
    </w:p>
    <w:p w:rsidR="00DB61E0" w:rsidRPr="001F510E" w:rsidRDefault="001F510E" w:rsidP="00DB61E0">
      <w:pPr>
        <w:jc w:val="center"/>
        <w:rPr>
          <w:rFonts w:ascii="Arial" w:hAnsi="Arial" w:cs="Arial"/>
          <w:b/>
          <w:bCs/>
          <w:sz w:val="22"/>
          <w:szCs w:val="22"/>
        </w:rPr>
      </w:pPr>
      <w:r w:rsidRPr="001F510E">
        <w:rPr>
          <w:rFonts w:ascii="Arial" w:hAnsi="Arial" w:cs="Arial"/>
          <w:b/>
          <w:bCs/>
          <w:sz w:val="22"/>
          <w:szCs w:val="22"/>
        </w:rPr>
        <w:lastRenderedPageBreak/>
        <w:t>1. PŘEDMĚT DÍLA</w:t>
      </w:r>
    </w:p>
    <w:p w:rsidR="00DB61E0" w:rsidRDefault="00DB61E0" w:rsidP="00DB61E0">
      <w:pPr>
        <w:jc w:val="center"/>
        <w:rPr>
          <w:rFonts w:ascii="Arial" w:hAnsi="Arial" w:cs="Arial"/>
          <w:b/>
          <w:bCs/>
          <w:sz w:val="22"/>
          <w:szCs w:val="22"/>
        </w:rPr>
      </w:pPr>
    </w:p>
    <w:p w:rsidR="003600DC" w:rsidRDefault="001F510E" w:rsidP="003600DC">
      <w:pPr>
        <w:pStyle w:val="Odstavecseseznamem"/>
        <w:numPr>
          <w:ilvl w:val="0"/>
          <w:numId w:val="11"/>
        </w:numPr>
        <w:autoSpaceDE w:val="0"/>
        <w:adjustRightInd w:val="0"/>
        <w:spacing w:after="0"/>
        <w:jc w:val="both"/>
        <w:textAlignment w:val="auto"/>
        <w:rPr>
          <w:rFonts w:ascii="Arial" w:eastAsiaTheme="minorHAnsi" w:hAnsi="Arial" w:cs="Arial"/>
          <w:color w:val="000000"/>
        </w:rPr>
      </w:pPr>
      <w:r w:rsidRPr="001F510E">
        <w:rPr>
          <w:rFonts w:ascii="Arial" w:eastAsiaTheme="minorHAnsi" w:hAnsi="Arial" w:cs="Arial"/>
          <w:color w:val="000000"/>
        </w:rPr>
        <w:t xml:space="preserve">Zhotovitel se touto Smlouvou zavazuje provést pro objednatele dále specifikovaný předmět díla. Předmětem díla dle této Smlouvy je provedení stavby (akce) s názvem </w:t>
      </w:r>
      <w:r w:rsidRPr="003600DC">
        <w:rPr>
          <w:rFonts w:ascii="Arial" w:eastAsiaTheme="minorHAnsi" w:hAnsi="Arial" w:cs="Arial"/>
          <w:b/>
          <w:color w:val="000000"/>
        </w:rPr>
        <w:t>„</w:t>
      </w:r>
      <w:r w:rsidRPr="001F510E">
        <w:rPr>
          <w:rFonts w:ascii="Arial" w:eastAsiaTheme="minorHAnsi" w:hAnsi="Arial" w:cs="Arial"/>
          <w:b/>
          <w:color w:val="000000"/>
        </w:rPr>
        <w:t>Vrátkov -</w:t>
      </w:r>
      <w:r>
        <w:rPr>
          <w:rFonts w:ascii="Arial" w:eastAsiaTheme="minorHAnsi" w:hAnsi="Arial" w:cs="Arial"/>
          <w:color w:val="000000"/>
        </w:rPr>
        <w:t xml:space="preserve"> s</w:t>
      </w:r>
      <w:r w:rsidRPr="001F510E">
        <w:rPr>
          <w:rFonts w:ascii="Arial" w:eastAsiaTheme="minorHAnsi" w:hAnsi="Arial" w:cs="Arial"/>
          <w:b/>
          <w:bCs/>
          <w:color w:val="000000"/>
        </w:rPr>
        <w:t xml:space="preserve">plašková kanalizace </w:t>
      </w:r>
      <w:r>
        <w:rPr>
          <w:rFonts w:ascii="Arial" w:eastAsiaTheme="minorHAnsi" w:hAnsi="Arial" w:cs="Arial"/>
          <w:b/>
          <w:bCs/>
          <w:color w:val="000000"/>
        </w:rPr>
        <w:t>a čistírna odpadních vod</w:t>
      </w:r>
      <w:r w:rsidR="003600DC">
        <w:rPr>
          <w:rFonts w:ascii="Arial" w:eastAsiaTheme="minorHAnsi" w:hAnsi="Arial" w:cs="Arial"/>
          <w:b/>
          <w:bCs/>
          <w:color w:val="000000"/>
        </w:rPr>
        <w:t>“</w:t>
      </w:r>
      <w:r w:rsidRPr="001F510E">
        <w:rPr>
          <w:rFonts w:ascii="Arial" w:eastAsiaTheme="minorHAnsi" w:hAnsi="Arial" w:cs="Arial"/>
          <w:b/>
          <w:bCs/>
          <w:color w:val="000000"/>
        </w:rPr>
        <w:t xml:space="preserve"> </w:t>
      </w:r>
      <w:r w:rsidRPr="001F510E">
        <w:rPr>
          <w:rFonts w:ascii="Arial" w:eastAsiaTheme="minorHAnsi" w:hAnsi="Arial" w:cs="Arial"/>
          <w:color w:val="000000"/>
        </w:rPr>
        <w:t xml:space="preserve">a to v souladu s projektovou dokumentací s názvem </w:t>
      </w:r>
      <w:r w:rsidR="003600DC">
        <w:rPr>
          <w:rFonts w:ascii="Arial" w:eastAsiaTheme="minorHAnsi" w:hAnsi="Arial" w:cs="Arial"/>
          <w:i/>
          <w:iCs/>
          <w:color w:val="000000"/>
        </w:rPr>
        <w:t>Vrátkov – splašková kanalizace a čistírna odpadních vod,</w:t>
      </w:r>
      <w:r w:rsidRPr="001F510E">
        <w:rPr>
          <w:rFonts w:ascii="Arial" w:eastAsiaTheme="minorHAnsi" w:hAnsi="Arial" w:cs="Arial"/>
          <w:i/>
          <w:iCs/>
          <w:color w:val="000000"/>
        </w:rPr>
        <w:t xml:space="preserve"> </w:t>
      </w:r>
      <w:r w:rsidR="003600DC">
        <w:rPr>
          <w:rFonts w:ascii="Arial" w:hAnsi="Arial" w:cs="Arial"/>
          <w:bCs/>
          <w:sz w:val="20"/>
          <w:szCs w:val="20"/>
        </w:rPr>
        <w:t xml:space="preserve">kterou </w:t>
      </w:r>
      <w:r w:rsidR="003600DC" w:rsidRPr="003600DC">
        <w:rPr>
          <w:rFonts w:ascii="Arial" w:hAnsi="Arial" w:cs="Arial"/>
          <w:bCs/>
        </w:rPr>
        <w:t xml:space="preserve">zpracovala projektová kancelář  </w:t>
      </w:r>
      <w:r w:rsidR="003600DC" w:rsidRPr="003600DC">
        <w:rPr>
          <w:rFonts w:ascii="Arial" w:hAnsi="Arial" w:cs="Arial"/>
        </w:rPr>
        <w:t>Ing. Liběna Knapová - projekční a inženýrská kancelář, ul. 28. října 933/11, 250 88 Čelákovice</w:t>
      </w:r>
      <w:r w:rsidR="003600DC">
        <w:rPr>
          <w:rFonts w:ascii="Arial" w:hAnsi="Arial" w:cs="Arial"/>
        </w:rPr>
        <w:t>, č. zak. 32/2013, k</w:t>
      </w:r>
      <w:r w:rsidRPr="001F510E">
        <w:rPr>
          <w:rFonts w:ascii="Arial" w:eastAsiaTheme="minorHAnsi" w:hAnsi="Arial" w:cs="Arial"/>
          <w:color w:val="000000"/>
        </w:rPr>
        <w:t xml:space="preserve">terá je součástí Zadávací dokumentace veřejné zakázky na výběr dodavatele tohoto díla, Přílohou č. 2 a nedílnou součástí této Smlouvy (vše dále jen jako „projektová dokumentace“) a dále v rozsahu, vymezeném a daném položkovým rozpočtem, který je obsažen v nabídce zhotovitele podané v rámci zadávacího řízení na výběr dodavatele díla dle této Smlouvy a který je Přílohou č. 1 a nedílnou součástí této Smlouvy (dále jen Rozpočet). Smluvní strany výslovně prohlašují a činí nesporným, že zhotovitel měl možnost před podáním nabídky a uzavřením této smlouvy seznámit se jak s projektovou dokumentací, tak s místem plnění díla a posoudit technické údaje o rozsahu, kvalitě a požadovaném způsobu provedení díla pro potřeby realizace díla a kalkulace ceny díla. Smluvní strany výslovně potvrzují a činí nesporným, že vymezení předmětu díla dle této Smlouvy zahrnuje veškerá plnění a dodávky nutné k jeho řádnému dokončení tak, aby jej bylo možno užívat v souladu s účelem, pro který je dílo zhotovováno. </w:t>
      </w:r>
    </w:p>
    <w:p w:rsidR="001F510E" w:rsidRDefault="003600DC" w:rsidP="003600DC">
      <w:pPr>
        <w:autoSpaceDE w:val="0"/>
        <w:adjustRightInd w:val="0"/>
        <w:ind w:left="708"/>
        <w:jc w:val="both"/>
        <w:textAlignment w:val="auto"/>
        <w:rPr>
          <w:rFonts w:ascii="Arial" w:eastAsiaTheme="minorHAnsi" w:hAnsi="Arial" w:cs="Arial"/>
          <w:color w:val="000000"/>
          <w:sz w:val="22"/>
          <w:szCs w:val="22"/>
        </w:rPr>
      </w:pPr>
      <w:r w:rsidRPr="003600DC">
        <w:rPr>
          <w:rFonts w:ascii="Arial" w:eastAsiaTheme="minorHAnsi" w:hAnsi="Arial" w:cs="Arial"/>
          <w:color w:val="000000"/>
          <w:sz w:val="22"/>
          <w:szCs w:val="22"/>
        </w:rPr>
        <w:t>Projektová dokumentace, která byla podkladem pro zadání této veřejné zakázky, byla zhotoviteli předána před podpisem této Smlouvy, což zhotovitel podpisem této Smlouvy výslovně potvrzuje</w:t>
      </w:r>
      <w:r w:rsidR="00AE3AC1">
        <w:rPr>
          <w:rFonts w:ascii="Arial" w:eastAsiaTheme="minorHAnsi" w:hAnsi="Arial" w:cs="Arial"/>
          <w:color w:val="000000"/>
          <w:sz w:val="22"/>
          <w:szCs w:val="22"/>
        </w:rPr>
        <w:t>.</w:t>
      </w:r>
    </w:p>
    <w:p w:rsidR="00AE3AC1" w:rsidRPr="003600DC" w:rsidRDefault="00AE3AC1" w:rsidP="003600DC">
      <w:pPr>
        <w:autoSpaceDE w:val="0"/>
        <w:adjustRightInd w:val="0"/>
        <w:ind w:left="708"/>
        <w:jc w:val="both"/>
        <w:textAlignment w:val="auto"/>
        <w:rPr>
          <w:rFonts w:ascii="Arial" w:eastAsiaTheme="minorHAnsi" w:hAnsi="Arial" w:cs="Arial"/>
          <w:color w:val="000000"/>
          <w:sz w:val="22"/>
          <w:szCs w:val="22"/>
        </w:rPr>
      </w:pPr>
    </w:p>
    <w:p w:rsidR="001F510E" w:rsidRDefault="001F510E" w:rsidP="003600DC">
      <w:pPr>
        <w:pStyle w:val="Odstavecseseznamem"/>
        <w:numPr>
          <w:ilvl w:val="0"/>
          <w:numId w:val="11"/>
        </w:numPr>
        <w:autoSpaceDE w:val="0"/>
        <w:adjustRightInd w:val="0"/>
        <w:spacing w:after="0"/>
        <w:jc w:val="both"/>
        <w:textAlignment w:val="auto"/>
        <w:rPr>
          <w:rFonts w:ascii="Arial" w:eastAsiaTheme="minorHAnsi" w:hAnsi="Arial" w:cs="Arial"/>
          <w:color w:val="000000"/>
        </w:rPr>
      </w:pPr>
      <w:r w:rsidRPr="001F510E">
        <w:rPr>
          <w:rFonts w:ascii="Arial" w:eastAsiaTheme="minorHAnsi" w:hAnsi="Arial" w:cs="Arial"/>
          <w:color w:val="000000"/>
        </w:rPr>
        <w:t xml:space="preserve">Smluvní strany </w:t>
      </w:r>
      <w:r w:rsidR="003600DC">
        <w:rPr>
          <w:rFonts w:ascii="Arial" w:eastAsiaTheme="minorHAnsi" w:hAnsi="Arial" w:cs="Arial"/>
          <w:color w:val="000000"/>
        </w:rPr>
        <w:t xml:space="preserve">se </w:t>
      </w:r>
      <w:r w:rsidRPr="001F510E">
        <w:rPr>
          <w:rFonts w:ascii="Arial" w:eastAsiaTheme="minorHAnsi" w:hAnsi="Arial" w:cs="Arial"/>
          <w:color w:val="000000"/>
        </w:rPr>
        <w:t>dohodly, že sjednané dílo bude zhotovitelem provedeno v souladu s obecně závaznými předpisy, případně podmínkami příslušného stavebního úřadu, a projektovou dokumentací výše uvedenou. Z hlediska technického a technologického sjednávají smluvní strany pro zhotovitele jako závazné při realizaci díla technické a technologické předpisy a normy týkající se provádění prací a použitých materiálů a aktuální pokyny výrobců dodaných materiálů a zařízení pro instalaci či aplikaci takových materiálů a zařízen</w:t>
      </w:r>
      <w:r w:rsidR="003600DC">
        <w:rPr>
          <w:rFonts w:ascii="Arial" w:eastAsiaTheme="minorHAnsi" w:hAnsi="Arial" w:cs="Arial"/>
          <w:color w:val="000000"/>
        </w:rPr>
        <w:t>í.</w:t>
      </w:r>
    </w:p>
    <w:p w:rsidR="00AE3AC1" w:rsidRPr="00AE3AC1" w:rsidRDefault="00AE3AC1" w:rsidP="00AE3AC1">
      <w:pPr>
        <w:autoSpaceDE w:val="0"/>
        <w:adjustRightInd w:val="0"/>
        <w:jc w:val="both"/>
        <w:textAlignment w:val="auto"/>
        <w:rPr>
          <w:rFonts w:ascii="Arial" w:eastAsiaTheme="minorHAnsi" w:hAnsi="Arial" w:cs="Arial"/>
          <w:color w:val="000000"/>
        </w:rPr>
      </w:pPr>
    </w:p>
    <w:p w:rsidR="001F510E" w:rsidRDefault="001F510E" w:rsidP="00A670BE">
      <w:pPr>
        <w:pStyle w:val="Odstavecseseznamem"/>
        <w:numPr>
          <w:ilvl w:val="0"/>
          <w:numId w:val="11"/>
        </w:numPr>
        <w:autoSpaceDE w:val="0"/>
        <w:adjustRightInd w:val="0"/>
        <w:spacing w:after="0"/>
        <w:jc w:val="both"/>
        <w:textAlignment w:val="auto"/>
        <w:rPr>
          <w:rFonts w:ascii="Arial" w:eastAsiaTheme="minorHAnsi" w:hAnsi="Arial" w:cs="Arial"/>
          <w:color w:val="000000"/>
        </w:rPr>
      </w:pPr>
      <w:r w:rsidRPr="001F510E">
        <w:rPr>
          <w:rFonts w:ascii="Arial" w:eastAsiaTheme="minorHAnsi" w:hAnsi="Arial" w:cs="Arial"/>
          <w:color w:val="000000"/>
        </w:rPr>
        <w:t xml:space="preserve">Veškerá ujednání, technické podmínky a jiná ustanovení uvedená v nabídce zhotovitele, podané v rámci zadávacího řízení na výběr dodavatele díla dle této Smlouvy, jsou nedílnou součástí této Smlouvy, pokud tato Smlouva nestanoví jinak (viz odst. </w:t>
      </w:r>
      <w:r w:rsidR="004E63C3">
        <w:rPr>
          <w:rFonts w:ascii="Arial" w:eastAsiaTheme="minorHAnsi" w:hAnsi="Arial" w:cs="Arial"/>
          <w:color w:val="000000"/>
        </w:rPr>
        <w:t>1</w:t>
      </w:r>
      <w:r w:rsidRPr="001F510E">
        <w:rPr>
          <w:rFonts w:ascii="Arial" w:eastAsiaTheme="minorHAnsi" w:hAnsi="Arial" w:cs="Arial"/>
          <w:color w:val="000000"/>
        </w:rPr>
        <w:t xml:space="preserve">.1.). </w:t>
      </w:r>
    </w:p>
    <w:p w:rsidR="00AE3AC1" w:rsidRPr="00AE3AC1" w:rsidRDefault="00AE3AC1" w:rsidP="00AE3AC1">
      <w:pPr>
        <w:autoSpaceDE w:val="0"/>
        <w:adjustRightInd w:val="0"/>
        <w:jc w:val="both"/>
        <w:textAlignment w:val="auto"/>
        <w:rPr>
          <w:rFonts w:ascii="Arial" w:eastAsiaTheme="minorHAnsi" w:hAnsi="Arial" w:cs="Arial"/>
          <w:color w:val="000000"/>
        </w:rPr>
      </w:pPr>
    </w:p>
    <w:p w:rsidR="00A670BE" w:rsidRDefault="003600DC" w:rsidP="00A670BE">
      <w:pPr>
        <w:pStyle w:val="Odstavecseseznamem"/>
        <w:numPr>
          <w:ilvl w:val="0"/>
          <w:numId w:val="11"/>
        </w:numPr>
        <w:autoSpaceDE w:val="0"/>
        <w:adjustRightInd w:val="0"/>
        <w:spacing w:after="0"/>
        <w:jc w:val="both"/>
        <w:textAlignment w:val="auto"/>
        <w:rPr>
          <w:rFonts w:ascii="Arial" w:eastAsiaTheme="minorHAnsi" w:hAnsi="Arial" w:cs="Arial"/>
          <w:color w:val="000000"/>
        </w:rPr>
      </w:pPr>
      <w:r w:rsidRPr="003600DC">
        <w:rPr>
          <w:rFonts w:ascii="Arial" w:eastAsiaTheme="minorHAnsi" w:hAnsi="Arial" w:cs="Arial"/>
          <w:color w:val="000000"/>
        </w:rPr>
        <w:t xml:space="preserve">Vyvstane-li při realizaci díla potřeba podstatných změn, doplňků nebo rozšíření předmětu díla vyplývající z podmínek při provádění díla, nebo z odborných znalostí zhotovitele, oproti projektové dokumentaci díla, je zhotovitel povinen provést soupis těchto nezbytných změn, doplňků nebo rozšíření ve formě zadávacích listů a tyto předat objednateli s návrhem na změnu rozsahu díla a výzvou k uzavření příslušného písemného dodatku k této Smlouvě. O rozsahu změn můžou rozhodnout zástupci ve věcech technických. </w:t>
      </w:r>
    </w:p>
    <w:p w:rsidR="00A670BE" w:rsidRDefault="00A670BE" w:rsidP="00A670BE">
      <w:pPr>
        <w:autoSpaceDE w:val="0"/>
        <w:adjustRightInd w:val="0"/>
        <w:spacing w:after="240"/>
        <w:ind w:left="708"/>
        <w:jc w:val="both"/>
        <w:textAlignment w:val="auto"/>
        <w:rPr>
          <w:rFonts w:ascii="Arial" w:eastAsiaTheme="minorHAnsi" w:hAnsi="Arial" w:cs="Arial"/>
          <w:color w:val="000000"/>
          <w:sz w:val="22"/>
          <w:szCs w:val="22"/>
          <w:lang w:eastAsia="en-US"/>
        </w:rPr>
      </w:pPr>
      <w:r w:rsidRPr="00A670BE">
        <w:rPr>
          <w:rFonts w:ascii="Arial" w:eastAsiaTheme="minorHAnsi" w:hAnsi="Arial" w:cs="Arial"/>
          <w:color w:val="000000"/>
          <w:sz w:val="22"/>
          <w:szCs w:val="22"/>
        </w:rPr>
        <w:t xml:space="preserve">Jako podklad pro stanovení cen případných změn předmětu díla bude sloužit cenová úroveň odvozená z nabídkové ceny zhotovitele a jednotkových cen uvedených v Rozpočtu a odpovídající velikosti příslušné části předmětu díla. Položkové ceny uvedené v nabídce zhotovitele zůstanou zachovány. Pro kalkulaci víceprací a méněprací se zhotovitel zavazuje použít jednotkové ceny ze své cenové nabídky na předmět plnění. Jestliže strany této Smlouvy po podání cenové nabídky zhotovitele dohodly jednotkové ceny jiné, pak se použijí tyto jednotkové ceny. Pouze v případech, kdy jednotkové ceny nejsou pro dané práce v cenové nabídce zhotovitele uvedeny ani jinak dohodnuty, ocení se požadované </w:t>
      </w:r>
      <w:r w:rsidRPr="00A670BE">
        <w:rPr>
          <w:rFonts w:ascii="Arial" w:eastAsiaTheme="minorHAnsi" w:hAnsi="Arial" w:cs="Arial"/>
          <w:color w:val="000000"/>
          <w:sz w:val="22"/>
          <w:szCs w:val="22"/>
        </w:rPr>
        <w:lastRenderedPageBreak/>
        <w:t xml:space="preserve">práce podle tohoto vzorce: </w:t>
      </w:r>
      <w:r w:rsidRPr="00A670BE">
        <w:rPr>
          <w:rFonts w:ascii="Arial" w:eastAsiaTheme="minorHAnsi" w:hAnsi="Arial" w:cs="Arial"/>
          <w:color w:val="000000"/>
          <w:sz w:val="22"/>
          <w:szCs w:val="22"/>
          <w:lang w:eastAsia="en-US"/>
        </w:rPr>
        <w:t>požadované práce = (položky víceprací dle platné Cenové soustavy ÚRS) x ((celková cena dle nabídky zhotovitele bez DPH) / (celková cena podle rozpočtu v projektové dokumentaci díla bez DPH)). Neprovedené práce se odpočítávají, fakturace budou provedeny dle skutečného rozsahu prací. Veškeré navrhované změny díla budou předloženy objednateli k odsouhlasení s tím, že bude uzavřen písemný ”Dodatek ke Smlouvě” (shrnující jednotlivé změnové listy s oceněním), v němž bude dohodnuta příslušná změna díla, řešena změna ceny díla, případně také termínu dokončení díla. Zástupcem objednatele odsouhlasené změnové listy nedávají samy o sobě právo zhotoviteli k realizaci změn díla a zhotoviteli na základě nich nevzniká nárok na jejich úhradu. V případě, že dodavatel bude postupovat jiným než výše uvedeným způsobem, má se za to, že práce a dodávky jím realizované byly v předmětu díla a v jeho ceně zahrnuty. Při uzavírání případných dodatků k této Smlouvě budou strany postupovat v souladu s příslušnými ustanoveními ZZVZ.</w:t>
      </w:r>
    </w:p>
    <w:p w:rsidR="00A670BE" w:rsidRPr="00A670BE" w:rsidRDefault="00A670BE" w:rsidP="00AE3AC1">
      <w:pPr>
        <w:pStyle w:val="Odstavecseseznamem"/>
        <w:numPr>
          <w:ilvl w:val="0"/>
          <w:numId w:val="11"/>
        </w:numPr>
        <w:autoSpaceDE w:val="0"/>
        <w:adjustRightInd w:val="0"/>
        <w:spacing w:after="0" w:line="240" w:lineRule="auto"/>
        <w:jc w:val="both"/>
        <w:textAlignment w:val="auto"/>
        <w:rPr>
          <w:rFonts w:ascii="Arial" w:eastAsiaTheme="minorHAnsi" w:hAnsi="Arial" w:cs="Arial"/>
          <w:color w:val="000000"/>
        </w:rPr>
      </w:pPr>
      <w:r w:rsidRPr="00A670BE">
        <w:rPr>
          <w:rFonts w:ascii="Arial" w:eastAsiaTheme="minorHAnsi" w:hAnsi="Arial" w:cs="Arial"/>
          <w:color w:val="000000"/>
        </w:rPr>
        <w:t xml:space="preserve">Zhotovitel prohlašuje, že se v plném rozsahu seznámil s rozsahem a povahou díla, že mu jsou známy veškeré technické, kvalitativní a jiné podmínky nezbytné k realizaci díla, a že k provedení díla má potřebné oprávnění k podnikání a provedení díla zajistí osobami odborně způsobilými. </w:t>
      </w:r>
    </w:p>
    <w:p w:rsidR="00AE3AC1" w:rsidRPr="00AE3AC1" w:rsidRDefault="00AE3AC1" w:rsidP="00AE3AC1">
      <w:pPr>
        <w:autoSpaceDE w:val="0"/>
        <w:adjustRightInd w:val="0"/>
        <w:textAlignment w:val="auto"/>
        <w:rPr>
          <w:rFonts w:eastAsiaTheme="minorHAnsi" w:cs="Calibri"/>
          <w:color w:val="000000"/>
        </w:rPr>
      </w:pPr>
    </w:p>
    <w:p w:rsidR="00AE3AC1" w:rsidRPr="00AE3AC1" w:rsidRDefault="00AE3AC1" w:rsidP="00AE3AC1">
      <w:pPr>
        <w:pStyle w:val="Odstavecseseznamem"/>
        <w:numPr>
          <w:ilvl w:val="0"/>
          <w:numId w:val="11"/>
        </w:numPr>
        <w:autoSpaceDE w:val="0"/>
        <w:adjustRightInd w:val="0"/>
        <w:spacing w:after="0" w:line="240" w:lineRule="auto"/>
        <w:jc w:val="both"/>
        <w:textAlignment w:val="auto"/>
        <w:rPr>
          <w:rFonts w:ascii="Arial" w:eastAsiaTheme="minorHAnsi" w:hAnsi="Arial" w:cs="Arial"/>
          <w:color w:val="000000"/>
        </w:rPr>
      </w:pPr>
      <w:r w:rsidRPr="004E63C3">
        <w:rPr>
          <w:rFonts w:ascii="Arial" w:eastAsiaTheme="minorHAnsi" w:hAnsi="Arial" w:cs="Arial"/>
          <w:color w:val="000000"/>
        </w:rPr>
        <w:t xml:space="preserve">Zhotovitel výslovně prohlašuje, že je seznámen se skutečností, že dílo dle této Smlouvy je spolufinancováno prostřednictvím </w:t>
      </w:r>
      <w:r w:rsidR="004E63C3" w:rsidRPr="004E63C3">
        <w:rPr>
          <w:rFonts w:ascii="Arial" w:eastAsiaTheme="minorHAnsi" w:hAnsi="Arial" w:cs="Arial"/>
          <w:color w:val="000000"/>
        </w:rPr>
        <w:t>Programu 129 300 „Podpora výstavby a technického zhodnocení infrastruktury vodovodů a kanalizací II“ Ministerstva zemědělství ČR</w:t>
      </w:r>
      <w:r w:rsidRPr="004E63C3">
        <w:rPr>
          <w:rFonts w:ascii="Arial" w:eastAsiaTheme="minorHAnsi" w:hAnsi="Arial" w:cs="Arial"/>
          <w:color w:val="000000"/>
        </w:rPr>
        <w:t>. Zhotovitel</w:t>
      </w:r>
      <w:r w:rsidRPr="00AE3AC1">
        <w:rPr>
          <w:rFonts w:ascii="Arial" w:eastAsiaTheme="minorHAnsi" w:hAnsi="Arial" w:cs="Arial"/>
          <w:color w:val="000000"/>
        </w:rPr>
        <w:t xml:space="preserve"> prohlašuje, že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w:t>
      </w:r>
    </w:p>
    <w:p w:rsidR="00DB61E0" w:rsidRPr="006D34BB" w:rsidRDefault="00DB61E0" w:rsidP="00DB61E0">
      <w:pPr>
        <w:tabs>
          <w:tab w:val="num" w:pos="2160"/>
        </w:tabs>
        <w:autoSpaceDN/>
        <w:ind w:left="284" w:hanging="426"/>
        <w:jc w:val="both"/>
        <w:textAlignment w:val="auto"/>
        <w:rPr>
          <w:rFonts w:ascii="Arial" w:hAnsi="Arial" w:cs="Arial"/>
          <w:sz w:val="22"/>
          <w:szCs w:val="22"/>
        </w:rPr>
      </w:pPr>
    </w:p>
    <w:p w:rsidR="00DB61E0" w:rsidRPr="006D34BB" w:rsidRDefault="00DB61E0" w:rsidP="00DB61E0">
      <w:pPr>
        <w:rPr>
          <w:rFonts w:ascii="Arial" w:hAnsi="Arial" w:cs="Arial"/>
          <w:caps/>
          <w:snapToGrid w:val="0"/>
          <w:sz w:val="22"/>
          <w:szCs w:val="22"/>
        </w:rPr>
      </w:pPr>
    </w:p>
    <w:p w:rsidR="00DB61E0" w:rsidRDefault="00AE3AC1" w:rsidP="00DB61E0">
      <w:pPr>
        <w:jc w:val="center"/>
        <w:rPr>
          <w:rFonts w:ascii="Arial" w:hAnsi="Arial" w:cs="Arial"/>
          <w:b/>
          <w:sz w:val="22"/>
          <w:szCs w:val="22"/>
        </w:rPr>
      </w:pPr>
      <w:r w:rsidRPr="00AE3AC1">
        <w:rPr>
          <w:rFonts w:ascii="Arial" w:hAnsi="Arial" w:cs="Arial"/>
          <w:b/>
          <w:sz w:val="22"/>
          <w:szCs w:val="22"/>
        </w:rPr>
        <w:t>2.  ČAS PLNĚNÍ</w:t>
      </w:r>
    </w:p>
    <w:p w:rsidR="00AE3AC1" w:rsidRDefault="00AE3AC1" w:rsidP="00DB61E0">
      <w:pPr>
        <w:jc w:val="center"/>
        <w:rPr>
          <w:rFonts w:ascii="Arial" w:hAnsi="Arial" w:cs="Arial"/>
          <w:b/>
          <w:sz w:val="22"/>
          <w:szCs w:val="22"/>
        </w:rPr>
      </w:pPr>
    </w:p>
    <w:p w:rsidR="00AE3AC1" w:rsidRPr="00AE3AC1" w:rsidRDefault="00AE3AC1" w:rsidP="00AE3AC1">
      <w:pPr>
        <w:pStyle w:val="Odstavecseseznamem"/>
        <w:numPr>
          <w:ilvl w:val="0"/>
          <w:numId w:val="12"/>
        </w:numPr>
        <w:autoSpaceDE w:val="0"/>
        <w:adjustRightInd w:val="0"/>
        <w:spacing w:after="0"/>
        <w:jc w:val="both"/>
        <w:textAlignment w:val="auto"/>
        <w:rPr>
          <w:rFonts w:ascii="Arial" w:eastAsiaTheme="minorHAnsi" w:hAnsi="Arial" w:cs="Arial"/>
          <w:color w:val="000000"/>
        </w:rPr>
      </w:pPr>
      <w:r w:rsidRPr="00AE3AC1">
        <w:rPr>
          <w:rFonts w:ascii="Arial" w:eastAsiaTheme="minorHAnsi" w:hAnsi="Arial" w:cs="Arial"/>
          <w:color w:val="000000"/>
        </w:rPr>
        <w:t xml:space="preserve">Zhotovitel se zavazuje provést a předat předmět díla dle čl. </w:t>
      </w:r>
      <w:r w:rsidR="00C867F0">
        <w:rPr>
          <w:rFonts w:ascii="Arial" w:eastAsiaTheme="minorHAnsi" w:hAnsi="Arial" w:cs="Arial"/>
          <w:color w:val="000000"/>
        </w:rPr>
        <w:t>1.1</w:t>
      </w:r>
      <w:permStart w:id="918949346" w:edGrp="everyone"/>
      <w:permEnd w:id="918949346"/>
      <w:r w:rsidRPr="00AE3AC1">
        <w:rPr>
          <w:rFonts w:ascii="Arial" w:eastAsiaTheme="minorHAnsi" w:hAnsi="Arial" w:cs="Arial"/>
          <w:color w:val="000000"/>
        </w:rPr>
        <w:t xml:space="preserve"> v době: </w:t>
      </w:r>
    </w:p>
    <w:p w:rsidR="00AE3AC1" w:rsidRPr="00F376EB" w:rsidRDefault="00AE3AC1" w:rsidP="00AE3AC1">
      <w:pPr>
        <w:autoSpaceDE w:val="0"/>
        <w:adjustRightInd w:val="0"/>
        <w:ind w:left="708"/>
        <w:jc w:val="both"/>
        <w:textAlignment w:val="auto"/>
        <w:rPr>
          <w:rFonts w:ascii="Arial" w:eastAsiaTheme="minorHAnsi" w:hAnsi="Arial" w:cs="Arial"/>
          <w:color w:val="000000"/>
          <w:sz w:val="22"/>
          <w:szCs w:val="22"/>
          <w:lang w:eastAsia="en-US"/>
        </w:rPr>
      </w:pPr>
      <w:r w:rsidRPr="00F376EB">
        <w:rPr>
          <w:rFonts w:ascii="Arial" w:eastAsiaTheme="minorHAnsi" w:hAnsi="Arial" w:cs="Arial"/>
          <w:color w:val="000000"/>
          <w:sz w:val="22"/>
          <w:szCs w:val="22"/>
          <w:lang w:eastAsia="en-US"/>
        </w:rPr>
        <w:t xml:space="preserve">Zahájení provádění díla (stavebních prací): </w:t>
      </w:r>
      <w:r w:rsidR="00F376EB" w:rsidRPr="00F376EB">
        <w:rPr>
          <w:rFonts w:ascii="Arial" w:hAnsi="Arial" w:cs="Arial"/>
          <w:sz w:val="22"/>
          <w:szCs w:val="22"/>
        </w:rPr>
        <w:t>předáním staveniště dodavateli na základě písemného protokolu, sepsaného do 30 dnů ode dne zaslání písemné výzvy objednatelem</w:t>
      </w:r>
      <w:r w:rsidRPr="00F376EB">
        <w:rPr>
          <w:rFonts w:ascii="Arial" w:eastAsiaTheme="minorHAnsi" w:hAnsi="Arial" w:cs="Arial"/>
          <w:color w:val="000000"/>
          <w:sz w:val="22"/>
          <w:szCs w:val="22"/>
          <w:lang w:eastAsia="en-US"/>
        </w:rPr>
        <w:t xml:space="preserve">, předpoklad </w:t>
      </w:r>
      <w:r w:rsidR="00F376EB">
        <w:rPr>
          <w:rFonts w:ascii="Arial" w:eastAsiaTheme="minorHAnsi" w:hAnsi="Arial" w:cs="Arial"/>
          <w:b/>
          <w:bCs/>
          <w:color w:val="000000"/>
          <w:sz w:val="22"/>
          <w:szCs w:val="22"/>
          <w:lang w:eastAsia="en-US"/>
        </w:rPr>
        <w:t>03</w:t>
      </w:r>
      <w:r w:rsidRPr="00F376EB">
        <w:rPr>
          <w:rFonts w:ascii="Arial" w:eastAsiaTheme="minorHAnsi" w:hAnsi="Arial" w:cs="Arial"/>
          <w:b/>
          <w:bCs/>
          <w:color w:val="000000"/>
          <w:sz w:val="22"/>
          <w:szCs w:val="22"/>
          <w:lang w:eastAsia="en-US"/>
        </w:rPr>
        <w:t>/201</w:t>
      </w:r>
      <w:r w:rsidR="00F376EB">
        <w:rPr>
          <w:rFonts w:ascii="Arial" w:eastAsiaTheme="minorHAnsi" w:hAnsi="Arial" w:cs="Arial"/>
          <w:b/>
          <w:bCs/>
          <w:color w:val="000000"/>
          <w:sz w:val="22"/>
          <w:szCs w:val="22"/>
          <w:lang w:eastAsia="en-US"/>
        </w:rPr>
        <w:t>9</w:t>
      </w:r>
      <w:r w:rsidRPr="00F376EB">
        <w:rPr>
          <w:rFonts w:ascii="Arial" w:eastAsiaTheme="minorHAnsi" w:hAnsi="Arial" w:cs="Arial"/>
          <w:color w:val="000000"/>
          <w:sz w:val="22"/>
          <w:szCs w:val="22"/>
          <w:lang w:eastAsia="en-US"/>
        </w:rPr>
        <w:t xml:space="preserve">. </w:t>
      </w:r>
    </w:p>
    <w:p w:rsidR="00AE3AC1" w:rsidRDefault="00AE3AC1" w:rsidP="00AE3AC1">
      <w:pPr>
        <w:autoSpaceDE w:val="0"/>
        <w:adjustRightInd w:val="0"/>
        <w:ind w:left="708"/>
        <w:jc w:val="both"/>
        <w:textAlignment w:val="auto"/>
        <w:rPr>
          <w:rFonts w:ascii="Arial" w:eastAsiaTheme="minorHAnsi" w:hAnsi="Arial" w:cs="Arial"/>
          <w:color w:val="000000"/>
          <w:sz w:val="22"/>
          <w:szCs w:val="22"/>
          <w:lang w:eastAsia="en-US"/>
        </w:rPr>
      </w:pPr>
      <w:r w:rsidRPr="00AE3AC1">
        <w:rPr>
          <w:rFonts w:ascii="Arial" w:eastAsiaTheme="minorHAnsi" w:hAnsi="Arial" w:cs="Arial"/>
          <w:color w:val="000000"/>
          <w:sz w:val="22"/>
          <w:szCs w:val="22"/>
          <w:lang w:eastAsia="en-US"/>
        </w:rPr>
        <w:t xml:space="preserve">Dokončení plnění a předání díla (stavebních prací): dle harmonogramu realizace díla, nejpozději však do </w:t>
      </w:r>
      <w:r>
        <w:rPr>
          <w:rFonts w:ascii="Arial" w:eastAsiaTheme="minorHAnsi" w:hAnsi="Arial" w:cs="Arial"/>
          <w:b/>
          <w:bCs/>
          <w:color w:val="000000"/>
          <w:sz w:val="22"/>
          <w:szCs w:val="22"/>
          <w:lang w:eastAsia="en-US"/>
        </w:rPr>
        <w:t>365</w:t>
      </w:r>
      <w:r w:rsidRPr="00AE3AC1">
        <w:rPr>
          <w:rFonts w:ascii="Arial" w:eastAsiaTheme="minorHAnsi" w:hAnsi="Arial" w:cs="Arial"/>
          <w:b/>
          <w:bCs/>
          <w:color w:val="000000"/>
          <w:sz w:val="22"/>
          <w:szCs w:val="22"/>
          <w:lang w:eastAsia="en-US"/>
        </w:rPr>
        <w:t xml:space="preserve"> dnů </w:t>
      </w:r>
      <w:r w:rsidRPr="00AE3AC1">
        <w:rPr>
          <w:rFonts w:ascii="Arial" w:eastAsiaTheme="minorHAnsi" w:hAnsi="Arial" w:cs="Arial"/>
          <w:color w:val="000000"/>
          <w:sz w:val="22"/>
          <w:szCs w:val="22"/>
          <w:lang w:eastAsia="en-US"/>
        </w:rPr>
        <w:t>ode dne zahájení plnění provádění díla.</w:t>
      </w:r>
    </w:p>
    <w:p w:rsidR="00AE3AC1" w:rsidRDefault="00AE3AC1" w:rsidP="00AE3AC1">
      <w:pPr>
        <w:autoSpaceDE w:val="0"/>
        <w:adjustRightInd w:val="0"/>
        <w:ind w:left="708"/>
        <w:jc w:val="both"/>
        <w:textAlignment w:val="auto"/>
        <w:rPr>
          <w:rFonts w:ascii="Arial" w:eastAsiaTheme="minorHAnsi" w:hAnsi="Arial" w:cs="Arial"/>
          <w:color w:val="000000"/>
          <w:sz w:val="22"/>
          <w:szCs w:val="22"/>
          <w:lang w:eastAsia="en-US"/>
        </w:rPr>
      </w:pPr>
    </w:p>
    <w:p w:rsidR="00AE3AC1" w:rsidRDefault="00AE3AC1" w:rsidP="0056312B">
      <w:pPr>
        <w:pStyle w:val="Odstavecseseznamem"/>
        <w:numPr>
          <w:ilvl w:val="0"/>
          <w:numId w:val="12"/>
        </w:numPr>
        <w:autoSpaceDE w:val="0"/>
        <w:adjustRightInd w:val="0"/>
        <w:spacing w:line="240" w:lineRule="auto"/>
        <w:ind w:left="708"/>
        <w:jc w:val="both"/>
        <w:textAlignment w:val="auto"/>
        <w:rPr>
          <w:rFonts w:ascii="Arial" w:eastAsiaTheme="minorHAnsi" w:hAnsi="Arial" w:cs="Arial"/>
          <w:color w:val="000000"/>
        </w:rPr>
      </w:pPr>
      <w:r w:rsidRPr="00AE3AC1">
        <w:rPr>
          <w:rFonts w:ascii="Arial" w:eastAsiaTheme="minorHAnsi" w:hAnsi="Arial" w:cs="Arial"/>
          <w:color w:val="000000"/>
        </w:rPr>
        <w:t>Nezahájí-li zhotovitel práce na realizaci díla včas, je objednatel oprávněn od této smlouvy odstoupit, a to písemným odstoupením adresovaným a doručeným zhotoviteli. Odstoupení od smlouvy nabývá účinnosti doručením zhotoviteli</w:t>
      </w:r>
      <w:r>
        <w:rPr>
          <w:rFonts w:ascii="Arial" w:eastAsiaTheme="minorHAnsi" w:hAnsi="Arial" w:cs="Arial"/>
          <w:color w:val="000000"/>
        </w:rPr>
        <w:t>.</w:t>
      </w:r>
    </w:p>
    <w:p w:rsidR="00AE3AC1" w:rsidRDefault="00AE3AC1" w:rsidP="0056312B">
      <w:pPr>
        <w:pStyle w:val="Odstavecseseznamem"/>
        <w:numPr>
          <w:ilvl w:val="0"/>
          <w:numId w:val="12"/>
        </w:numPr>
        <w:autoSpaceDE w:val="0"/>
        <w:adjustRightInd w:val="0"/>
        <w:spacing w:line="240" w:lineRule="auto"/>
        <w:ind w:left="708"/>
        <w:jc w:val="both"/>
        <w:textAlignment w:val="auto"/>
        <w:rPr>
          <w:rFonts w:ascii="Arial" w:eastAsiaTheme="minorHAnsi" w:hAnsi="Arial" w:cs="Arial"/>
          <w:color w:val="000000"/>
        </w:rPr>
      </w:pPr>
      <w:r w:rsidRPr="00AE3AC1">
        <w:rPr>
          <w:rFonts w:ascii="Arial" w:eastAsiaTheme="minorHAnsi" w:hAnsi="Arial" w:cs="Arial"/>
          <w:color w:val="000000"/>
        </w:rPr>
        <w:t xml:space="preserve">V případě, že v místě staveniště jsou dlouhodobě nepříznivé povětrnostní podmínky, které znemožňují stavební práce (tj. venkovní teplota na staveništi pod -10°C nebo nadprůměrné srážkové úhrny, které mají vliv na technologii stavby či nepříznivé povětrnostní podmínky) může objednatel na základě písemné žádosti dodavatele přiměřeně prodloužit lhůtu dle odst. 3.1 této smlouvy, avšak s ohledem na lhůty dané podmínkami </w:t>
      </w:r>
      <w:r w:rsidR="007D52DA">
        <w:rPr>
          <w:rFonts w:ascii="Arial" w:eastAsiaTheme="minorHAnsi" w:hAnsi="Arial" w:cs="Arial"/>
          <w:color w:val="000000"/>
        </w:rPr>
        <w:t>MZe</w:t>
      </w:r>
      <w:r w:rsidRPr="00AE3AC1">
        <w:rPr>
          <w:rFonts w:ascii="Arial" w:eastAsiaTheme="minorHAnsi" w:hAnsi="Arial" w:cs="Arial"/>
          <w:color w:val="000000"/>
        </w:rPr>
        <w:t xml:space="preserve">. </w:t>
      </w:r>
    </w:p>
    <w:p w:rsidR="008029E1" w:rsidRDefault="008029E1" w:rsidP="0056312B">
      <w:pPr>
        <w:pStyle w:val="Odstavecseseznamem"/>
        <w:numPr>
          <w:ilvl w:val="0"/>
          <w:numId w:val="12"/>
        </w:numPr>
        <w:autoSpaceDE w:val="0"/>
        <w:adjustRightInd w:val="0"/>
        <w:spacing w:line="240" w:lineRule="auto"/>
        <w:ind w:left="708"/>
        <w:jc w:val="both"/>
        <w:textAlignment w:val="auto"/>
        <w:rPr>
          <w:rFonts w:ascii="Arial" w:eastAsiaTheme="minorHAnsi" w:hAnsi="Arial" w:cs="Arial"/>
        </w:rPr>
      </w:pPr>
      <w:r w:rsidRPr="008029E1">
        <w:rPr>
          <w:rFonts w:ascii="Arial" w:eastAsiaTheme="minorHAnsi" w:hAnsi="Arial" w:cs="Arial"/>
          <w:color w:val="000000"/>
        </w:rPr>
        <w:t xml:space="preserve">Objednatel je oprávněn provádění díla kdykoliv přerušit, omezit nebo ukončit, a to písemným oznámením doručeným zhotoviteli, nebo písemným zápisem do stavebního deníku. O dobu takového přerušení se pak prodlouží termín dokončení díla. V případě, že přerušení provádění díla bylo vyvoláno jako důsledek skutečnosti, že zhotovitel neprovádí dílo v souladu s podmínkami této Smlouvy nebo sdělenými požadavky </w:t>
      </w:r>
      <w:r w:rsidRPr="008029E1">
        <w:rPr>
          <w:rFonts w:ascii="Arial" w:eastAsiaTheme="minorHAnsi" w:hAnsi="Arial" w:cs="Arial"/>
        </w:rPr>
        <w:t xml:space="preserve">objednatele, termín dokončení díla se o dobu přerušení provádění prací do doby zjednání nápravy ze strany zhotovitele neprodlouží. </w:t>
      </w:r>
    </w:p>
    <w:p w:rsidR="008029E1" w:rsidRPr="008029E1" w:rsidRDefault="008029E1" w:rsidP="0056312B">
      <w:pPr>
        <w:pStyle w:val="Odstavecseseznamem"/>
        <w:numPr>
          <w:ilvl w:val="0"/>
          <w:numId w:val="12"/>
        </w:numPr>
        <w:autoSpaceDE w:val="0"/>
        <w:adjustRightInd w:val="0"/>
        <w:spacing w:line="240" w:lineRule="auto"/>
        <w:ind w:left="708"/>
        <w:jc w:val="both"/>
        <w:textAlignment w:val="auto"/>
        <w:rPr>
          <w:rFonts w:ascii="Arial" w:eastAsiaTheme="minorHAnsi" w:hAnsi="Arial" w:cs="Arial"/>
        </w:rPr>
      </w:pPr>
      <w:r w:rsidRPr="008029E1">
        <w:rPr>
          <w:rFonts w:ascii="Arial" w:eastAsiaTheme="minorHAnsi" w:hAnsi="Arial" w:cs="Arial"/>
        </w:rPr>
        <w:lastRenderedPageBreak/>
        <w:t>V případě, že bude dílo předáváno po částech, je rozhodující a závazný termín dokončení dílčí části díla takový, jak ho dodavatel stanovil ve svém harmonogramu. V případě nedodržení termínu dokončení dílčí části díla je objednatel po dodavateli oprávněn požadovat smluvní pokutu ve smyslu odst. 1</w:t>
      </w:r>
      <w:r w:rsidR="004E63C3">
        <w:rPr>
          <w:rFonts w:ascii="Arial" w:eastAsiaTheme="minorHAnsi" w:hAnsi="Arial" w:cs="Arial"/>
        </w:rPr>
        <w:t>0</w:t>
      </w:r>
      <w:r w:rsidRPr="008029E1">
        <w:rPr>
          <w:rFonts w:ascii="Arial" w:eastAsiaTheme="minorHAnsi" w:hAnsi="Arial" w:cs="Arial"/>
        </w:rPr>
        <w:t xml:space="preserve">.2. této smlouvy. </w:t>
      </w:r>
    </w:p>
    <w:p w:rsidR="00DB61E0" w:rsidRPr="006D34BB" w:rsidRDefault="00DB61E0" w:rsidP="0056312B">
      <w:pPr>
        <w:autoSpaceDN/>
        <w:ind w:left="284" w:hanging="426"/>
        <w:jc w:val="both"/>
        <w:textAlignment w:val="auto"/>
        <w:rPr>
          <w:rFonts w:ascii="Arial" w:hAnsi="Arial" w:cs="Arial"/>
          <w:sz w:val="22"/>
          <w:szCs w:val="22"/>
          <w:lang w:eastAsia="ar-SA"/>
        </w:rPr>
      </w:pPr>
    </w:p>
    <w:p w:rsidR="00DB61E0" w:rsidRDefault="008029E1" w:rsidP="0056312B">
      <w:pPr>
        <w:jc w:val="center"/>
        <w:rPr>
          <w:rFonts w:ascii="Arial" w:hAnsi="Arial" w:cs="Arial"/>
          <w:b/>
          <w:sz w:val="22"/>
          <w:szCs w:val="22"/>
        </w:rPr>
      </w:pPr>
      <w:r w:rsidRPr="008029E1">
        <w:rPr>
          <w:rFonts w:ascii="Arial" w:hAnsi="Arial" w:cs="Arial"/>
          <w:b/>
          <w:sz w:val="22"/>
          <w:szCs w:val="22"/>
        </w:rPr>
        <w:t xml:space="preserve">3.  CENA </w:t>
      </w:r>
      <w:r w:rsidR="002B0606">
        <w:rPr>
          <w:rFonts w:ascii="Arial" w:hAnsi="Arial" w:cs="Arial"/>
          <w:b/>
          <w:sz w:val="22"/>
          <w:szCs w:val="22"/>
        </w:rPr>
        <w:t>DÍLA</w:t>
      </w:r>
    </w:p>
    <w:p w:rsidR="008029E1" w:rsidRDefault="008029E1" w:rsidP="0056312B">
      <w:pPr>
        <w:jc w:val="center"/>
        <w:rPr>
          <w:rFonts w:ascii="Arial" w:hAnsi="Arial" w:cs="Arial"/>
          <w:b/>
          <w:sz w:val="22"/>
          <w:szCs w:val="22"/>
        </w:rPr>
      </w:pPr>
    </w:p>
    <w:p w:rsidR="008029E1" w:rsidRDefault="008029E1" w:rsidP="0056312B">
      <w:pPr>
        <w:pStyle w:val="Odstavecseseznamem"/>
        <w:numPr>
          <w:ilvl w:val="0"/>
          <w:numId w:val="13"/>
        </w:numPr>
        <w:autoSpaceDE w:val="0"/>
        <w:adjustRightInd w:val="0"/>
        <w:spacing w:after="133" w:line="240" w:lineRule="auto"/>
        <w:jc w:val="both"/>
        <w:textAlignment w:val="auto"/>
        <w:rPr>
          <w:rFonts w:ascii="Arial" w:eastAsiaTheme="minorHAnsi" w:hAnsi="Arial" w:cs="Arial"/>
          <w:color w:val="000000"/>
        </w:rPr>
      </w:pPr>
      <w:r w:rsidRPr="008029E1">
        <w:rPr>
          <w:rFonts w:ascii="Arial" w:eastAsiaTheme="minorHAnsi" w:hAnsi="Arial" w:cs="Arial"/>
          <w:color w:val="000000"/>
        </w:rPr>
        <w:t>Cena díla je stanovena na základě Rozpočtu zhotovitele. Jednotkové ceny uvedené v tomto rozpočtu zhotovitele jsou pevné a obsahují veškeré náklady a zisk zhotovitele, nezbytné pro dokončení díla v rozsahu, který je dán touto Smlouvou (tedy i včetně případných prací a dodávek, které v nabídce zhotovitele výslovně uvedeny nejsou ve smyslu čl.</w:t>
      </w:r>
      <w:r w:rsidR="004E63C3">
        <w:rPr>
          <w:rFonts w:ascii="Arial" w:eastAsiaTheme="minorHAnsi" w:hAnsi="Arial" w:cs="Arial"/>
          <w:color w:val="000000"/>
        </w:rPr>
        <w:t>1</w:t>
      </w:r>
      <w:r w:rsidRPr="008029E1">
        <w:rPr>
          <w:rFonts w:ascii="Arial" w:eastAsiaTheme="minorHAnsi" w:hAnsi="Arial" w:cs="Arial"/>
          <w:color w:val="000000"/>
        </w:rPr>
        <w:t xml:space="preserve"> této smlouvy) a v termínu dle této Smlouvy o dílo. Způsob stanovení ceny a její výše byl odsouhlasen oběma smluvními stranami. </w:t>
      </w:r>
    </w:p>
    <w:p w:rsidR="002B0606" w:rsidRDefault="002B0606" w:rsidP="0056312B">
      <w:pPr>
        <w:pStyle w:val="Odstavecseseznamem"/>
        <w:numPr>
          <w:ilvl w:val="0"/>
          <w:numId w:val="13"/>
        </w:numPr>
        <w:autoSpaceDE w:val="0"/>
        <w:adjustRightInd w:val="0"/>
        <w:spacing w:after="133" w:line="240" w:lineRule="auto"/>
        <w:jc w:val="both"/>
        <w:textAlignment w:val="auto"/>
        <w:rPr>
          <w:rFonts w:ascii="Arial" w:eastAsiaTheme="minorHAnsi" w:hAnsi="Arial" w:cs="Arial"/>
          <w:color w:val="000000"/>
        </w:rPr>
      </w:pPr>
      <w:r w:rsidRPr="002B0606">
        <w:rPr>
          <w:rFonts w:ascii="Arial" w:eastAsiaTheme="minorHAnsi" w:hAnsi="Arial" w:cs="Arial"/>
          <w:color w:val="000000"/>
        </w:rPr>
        <w:t xml:space="preserve">Stanovená a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 V ostatních případech může být cena uvedená v odst. </w:t>
      </w:r>
      <w:r w:rsidR="004E63C3">
        <w:rPr>
          <w:rFonts w:ascii="Arial" w:eastAsiaTheme="minorHAnsi" w:hAnsi="Arial" w:cs="Arial"/>
          <w:color w:val="000000"/>
        </w:rPr>
        <w:t>3</w:t>
      </w:r>
      <w:r w:rsidRPr="002B0606">
        <w:rPr>
          <w:rFonts w:ascii="Arial" w:eastAsiaTheme="minorHAnsi" w:hAnsi="Arial" w:cs="Arial"/>
          <w:color w:val="000000"/>
        </w:rPr>
        <w:t xml:space="preserve">.1. a </w:t>
      </w:r>
      <w:r w:rsidR="004E63C3">
        <w:rPr>
          <w:rFonts w:ascii="Arial" w:eastAsiaTheme="minorHAnsi" w:hAnsi="Arial" w:cs="Arial"/>
          <w:color w:val="000000"/>
        </w:rPr>
        <w:t>3</w:t>
      </w:r>
      <w:r w:rsidRPr="002B0606">
        <w:rPr>
          <w:rFonts w:ascii="Arial" w:eastAsiaTheme="minorHAnsi" w:hAnsi="Arial" w:cs="Arial"/>
          <w:color w:val="000000"/>
        </w:rPr>
        <w:t>.2. změněna pouze písemnou dohodou smluvních stran formou očíslovaného dodatku ke Smlouvě. Součástí ceny díla je i odměna zhotovitele za splnění všech ostatních jemu stanovených povinností dle této Smlouvy.</w:t>
      </w:r>
    </w:p>
    <w:p w:rsidR="002B0606" w:rsidRDefault="002B0606" w:rsidP="008029E1">
      <w:pPr>
        <w:pStyle w:val="Odstavecseseznamem"/>
        <w:numPr>
          <w:ilvl w:val="0"/>
          <w:numId w:val="13"/>
        </w:numPr>
        <w:autoSpaceDE w:val="0"/>
        <w:adjustRightInd w:val="0"/>
        <w:spacing w:after="133"/>
        <w:jc w:val="both"/>
        <w:textAlignment w:val="auto"/>
        <w:rPr>
          <w:rFonts w:ascii="Arial" w:eastAsiaTheme="minorHAnsi" w:hAnsi="Arial" w:cs="Arial"/>
          <w:color w:val="000000"/>
        </w:rPr>
      </w:pPr>
      <w:r w:rsidRPr="002B0606">
        <w:rPr>
          <w:rFonts w:ascii="Arial" w:eastAsiaTheme="minorHAnsi" w:hAnsi="Arial" w:cs="Arial"/>
          <w:color w:val="000000"/>
        </w:rPr>
        <w:t>Určení ceny podle rozpočtu se řídí § 2622 občanského zákoníku.</w:t>
      </w:r>
    </w:p>
    <w:p w:rsidR="008029E1" w:rsidRDefault="008029E1" w:rsidP="008029E1">
      <w:pPr>
        <w:pStyle w:val="Odstavecseseznamem"/>
        <w:numPr>
          <w:ilvl w:val="0"/>
          <w:numId w:val="13"/>
        </w:numPr>
        <w:autoSpaceDE w:val="0"/>
        <w:adjustRightInd w:val="0"/>
        <w:spacing w:after="133"/>
        <w:jc w:val="both"/>
        <w:textAlignment w:val="auto"/>
        <w:rPr>
          <w:rFonts w:ascii="Arial" w:eastAsiaTheme="minorHAnsi" w:hAnsi="Arial" w:cs="Arial"/>
          <w:color w:val="000000"/>
        </w:rPr>
      </w:pPr>
      <w:r w:rsidRPr="008029E1">
        <w:rPr>
          <w:rFonts w:ascii="Arial" w:eastAsiaTheme="minorHAnsi" w:hAnsi="Arial" w:cs="Arial"/>
          <w:color w:val="000000"/>
        </w:rPr>
        <w:t xml:space="preserve">Smluvní strany se dohodly, že cena za zhotovení díla činí: </w:t>
      </w:r>
    </w:p>
    <w:p w:rsidR="008029E1" w:rsidRPr="008029E1" w:rsidRDefault="008029E1" w:rsidP="008029E1">
      <w:pPr>
        <w:autoSpaceDE w:val="0"/>
        <w:adjustRightInd w:val="0"/>
        <w:spacing w:after="133"/>
        <w:ind w:left="708"/>
        <w:jc w:val="both"/>
        <w:textAlignment w:val="auto"/>
        <w:rPr>
          <w:rFonts w:ascii="Arial" w:eastAsiaTheme="minorHAnsi" w:hAnsi="Arial" w:cs="Arial"/>
          <w:b/>
          <w:color w:val="000000"/>
          <w:sz w:val="22"/>
          <w:szCs w:val="22"/>
        </w:rPr>
      </w:pPr>
      <w:r w:rsidRPr="008029E1">
        <w:rPr>
          <w:rFonts w:ascii="Arial" w:eastAsiaTheme="minorHAnsi" w:hAnsi="Arial" w:cs="Arial"/>
          <w:b/>
          <w:color w:val="000000"/>
          <w:sz w:val="22"/>
          <w:szCs w:val="22"/>
        </w:rPr>
        <w:t>Cena za dílo celkem v CZK bez DPH</w:t>
      </w:r>
      <w:r>
        <w:rPr>
          <w:rFonts w:ascii="Arial" w:eastAsiaTheme="minorHAnsi" w:hAnsi="Arial" w:cs="Arial"/>
          <w:b/>
          <w:color w:val="000000"/>
          <w:sz w:val="22"/>
          <w:szCs w:val="22"/>
        </w:rPr>
        <w:tab/>
      </w:r>
      <w:r>
        <w:rPr>
          <w:rFonts w:ascii="Arial" w:eastAsiaTheme="minorHAnsi" w:hAnsi="Arial" w:cs="Arial"/>
          <w:b/>
          <w:color w:val="000000"/>
          <w:sz w:val="22"/>
          <w:szCs w:val="22"/>
        </w:rPr>
        <w:tab/>
      </w:r>
      <w:permStart w:id="1017517018" w:edGrp="everyone"/>
      <w:r>
        <w:rPr>
          <w:rFonts w:ascii="Arial" w:eastAsiaTheme="minorHAnsi" w:hAnsi="Arial" w:cs="Arial"/>
          <w:b/>
          <w:color w:val="000000"/>
          <w:sz w:val="22"/>
          <w:szCs w:val="22"/>
        </w:rPr>
        <w:t xml:space="preserve">                                     </w:t>
      </w:r>
      <w:permEnd w:id="1017517018"/>
    </w:p>
    <w:p w:rsidR="008029E1" w:rsidRPr="008029E1" w:rsidRDefault="008029E1" w:rsidP="008029E1">
      <w:pPr>
        <w:autoSpaceDE w:val="0"/>
        <w:adjustRightInd w:val="0"/>
        <w:spacing w:after="133"/>
        <w:ind w:left="708"/>
        <w:jc w:val="both"/>
        <w:textAlignment w:val="auto"/>
        <w:rPr>
          <w:rFonts w:ascii="Arial" w:eastAsiaTheme="minorHAnsi" w:hAnsi="Arial" w:cs="Arial"/>
          <w:b/>
          <w:color w:val="000000"/>
          <w:sz w:val="22"/>
          <w:szCs w:val="22"/>
        </w:rPr>
      </w:pPr>
      <w:r w:rsidRPr="008029E1">
        <w:rPr>
          <w:rFonts w:ascii="Arial" w:eastAsiaTheme="minorHAnsi" w:hAnsi="Arial" w:cs="Arial"/>
          <w:b/>
          <w:color w:val="000000"/>
          <w:sz w:val="22"/>
          <w:szCs w:val="22"/>
        </w:rPr>
        <w:t>DPH celkem v</w:t>
      </w:r>
      <w:r>
        <w:rPr>
          <w:rFonts w:ascii="Arial" w:eastAsiaTheme="minorHAnsi" w:hAnsi="Arial" w:cs="Arial"/>
          <w:b/>
          <w:color w:val="000000"/>
          <w:sz w:val="22"/>
          <w:szCs w:val="22"/>
        </w:rPr>
        <w:t> </w:t>
      </w:r>
      <w:r w:rsidRPr="008029E1">
        <w:rPr>
          <w:rFonts w:ascii="Arial" w:eastAsiaTheme="minorHAnsi" w:hAnsi="Arial" w:cs="Arial"/>
          <w:b/>
          <w:color w:val="000000"/>
          <w:sz w:val="22"/>
          <w:szCs w:val="22"/>
        </w:rPr>
        <w:t>CZK</w:t>
      </w:r>
      <w:r>
        <w:rPr>
          <w:rFonts w:ascii="Arial" w:eastAsiaTheme="minorHAnsi" w:hAnsi="Arial" w:cs="Arial"/>
          <w:b/>
          <w:color w:val="000000"/>
          <w:sz w:val="22"/>
          <w:szCs w:val="22"/>
        </w:rPr>
        <w:tab/>
      </w:r>
      <w:r>
        <w:rPr>
          <w:rFonts w:ascii="Arial" w:eastAsiaTheme="minorHAnsi" w:hAnsi="Arial" w:cs="Arial"/>
          <w:b/>
          <w:color w:val="000000"/>
          <w:sz w:val="22"/>
          <w:szCs w:val="22"/>
        </w:rPr>
        <w:tab/>
      </w:r>
      <w:r>
        <w:rPr>
          <w:rFonts w:ascii="Arial" w:eastAsiaTheme="minorHAnsi" w:hAnsi="Arial" w:cs="Arial"/>
          <w:b/>
          <w:color w:val="000000"/>
          <w:sz w:val="22"/>
          <w:szCs w:val="22"/>
        </w:rPr>
        <w:tab/>
      </w:r>
      <w:r>
        <w:rPr>
          <w:rFonts w:ascii="Arial" w:eastAsiaTheme="minorHAnsi" w:hAnsi="Arial" w:cs="Arial"/>
          <w:b/>
          <w:color w:val="000000"/>
          <w:sz w:val="22"/>
          <w:szCs w:val="22"/>
        </w:rPr>
        <w:tab/>
      </w:r>
      <w:r>
        <w:rPr>
          <w:rFonts w:ascii="Arial" w:eastAsiaTheme="minorHAnsi" w:hAnsi="Arial" w:cs="Arial"/>
          <w:b/>
          <w:color w:val="000000"/>
          <w:sz w:val="22"/>
          <w:szCs w:val="22"/>
        </w:rPr>
        <w:tab/>
      </w:r>
      <w:permStart w:id="71856298" w:edGrp="everyone"/>
      <w:r>
        <w:rPr>
          <w:rFonts w:ascii="Arial" w:eastAsiaTheme="minorHAnsi" w:hAnsi="Arial" w:cs="Arial"/>
          <w:b/>
          <w:color w:val="000000"/>
          <w:sz w:val="22"/>
          <w:szCs w:val="22"/>
        </w:rPr>
        <w:t xml:space="preserve">                                     </w:t>
      </w:r>
      <w:permEnd w:id="71856298"/>
    </w:p>
    <w:p w:rsidR="002B0606" w:rsidRDefault="008029E1" w:rsidP="002B0606">
      <w:pPr>
        <w:autoSpaceDE w:val="0"/>
        <w:adjustRightInd w:val="0"/>
        <w:spacing w:after="133"/>
        <w:ind w:left="708"/>
        <w:jc w:val="both"/>
        <w:textAlignment w:val="auto"/>
        <w:rPr>
          <w:rFonts w:ascii="Arial" w:eastAsiaTheme="minorHAnsi" w:hAnsi="Arial" w:cs="Arial"/>
          <w:b/>
          <w:color w:val="000000"/>
          <w:sz w:val="22"/>
          <w:szCs w:val="22"/>
        </w:rPr>
      </w:pPr>
      <w:r w:rsidRPr="008029E1">
        <w:rPr>
          <w:rFonts w:ascii="Arial" w:eastAsiaTheme="minorHAnsi" w:hAnsi="Arial" w:cs="Arial"/>
          <w:b/>
          <w:color w:val="000000"/>
          <w:sz w:val="22"/>
          <w:szCs w:val="22"/>
        </w:rPr>
        <w:t>Cena za dílo celkem v CZK včetně DPH</w:t>
      </w:r>
      <w:r>
        <w:rPr>
          <w:rFonts w:ascii="Arial" w:eastAsiaTheme="minorHAnsi" w:hAnsi="Arial" w:cs="Arial"/>
          <w:b/>
          <w:color w:val="000000"/>
          <w:sz w:val="22"/>
          <w:szCs w:val="22"/>
        </w:rPr>
        <w:tab/>
      </w:r>
      <w:r>
        <w:rPr>
          <w:rFonts w:ascii="Arial" w:eastAsiaTheme="minorHAnsi" w:hAnsi="Arial" w:cs="Arial"/>
          <w:b/>
          <w:color w:val="000000"/>
          <w:sz w:val="22"/>
          <w:szCs w:val="22"/>
        </w:rPr>
        <w:tab/>
      </w:r>
      <w:permStart w:id="1081043886" w:edGrp="everyone"/>
      <w:r>
        <w:rPr>
          <w:rFonts w:ascii="Arial" w:eastAsiaTheme="minorHAnsi" w:hAnsi="Arial" w:cs="Arial"/>
          <w:b/>
          <w:color w:val="000000"/>
          <w:sz w:val="22"/>
          <w:szCs w:val="22"/>
        </w:rPr>
        <w:t xml:space="preserve">                                  </w:t>
      </w:r>
      <w:r w:rsidR="002B0606">
        <w:rPr>
          <w:rFonts w:ascii="Arial" w:eastAsiaTheme="minorHAnsi" w:hAnsi="Arial" w:cs="Arial"/>
          <w:b/>
          <w:color w:val="000000"/>
          <w:sz w:val="22"/>
          <w:szCs w:val="22"/>
        </w:rPr>
        <w:t xml:space="preserve"> </w:t>
      </w:r>
    </w:p>
    <w:permEnd w:id="1081043886"/>
    <w:p w:rsidR="002B0606" w:rsidRPr="002B0606" w:rsidRDefault="002B0606" w:rsidP="002B0606">
      <w:pPr>
        <w:pStyle w:val="Odstavecseseznamem"/>
        <w:numPr>
          <w:ilvl w:val="0"/>
          <w:numId w:val="13"/>
        </w:numPr>
        <w:autoSpaceDE w:val="0"/>
        <w:adjustRightInd w:val="0"/>
        <w:spacing w:after="133" w:line="240" w:lineRule="auto"/>
        <w:ind w:left="708"/>
        <w:jc w:val="both"/>
        <w:textAlignment w:val="auto"/>
        <w:rPr>
          <w:rFonts w:eastAsiaTheme="minorHAnsi" w:cs="Calibri"/>
          <w:color w:val="000000"/>
          <w:sz w:val="20"/>
          <w:szCs w:val="20"/>
        </w:rPr>
      </w:pPr>
      <w:r w:rsidRPr="002B0606">
        <w:rPr>
          <w:rFonts w:ascii="Arial" w:eastAsiaTheme="minorHAnsi" w:hAnsi="Arial" w:cs="Arial"/>
          <w:color w:val="000000"/>
        </w:rPr>
        <w:t xml:space="preserve">Zhotovitel a objednatel se dohodli, že zhotovitel nese nebezpečí škody na zhotovovaném díle až do doby jeho protokolárního převzetí objednatelem po řádném dokončení díla. Vlastníkem díla je po celou dobu provádění díla objednatel, vyjma těch materiálů a zařízení, která ještě nebyla do díla zabudována nebo instalována a ze strany objednatele ještě nedošlo k úhradě jejich ceny (viz Rozpočet a jemu odpovídající fakturace zhotovitele). </w:t>
      </w:r>
    </w:p>
    <w:tbl>
      <w:tblPr>
        <w:tblW w:w="0" w:type="auto"/>
        <w:tblBorders>
          <w:top w:val="nil"/>
          <w:left w:val="nil"/>
          <w:bottom w:val="nil"/>
          <w:right w:val="nil"/>
        </w:tblBorders>
        <w:tblLayout w:type="fixed"/>
        <w:tblLook w:val="0000" w:firstRow="0" w:lastRow="0" w:firstColumn="0" w:lastColumn="0" w:noHBand="0" w:noVBand="0"/>
      </w:tblPr>
      <w:tblGrid>
        <w:gridCol w:w="3017"/>
      </w:tblGrid>
      <w:tr w:rsidR="008029E1" w:rsidRPr="008029E1">
        <w:trPr>
          <w:trHeight w:val="100"/>
        </w:trPr>
        <w:tc>
          <w:tcPr>
            <w:tcW w:w="3017" w:type="dxa"/>
          </w:tcPr>
          <w:p w:rsidR="008029E1" w:rsidRPr="008029E1" w:rsidRDefault="008029E1" w:rsidP="008029E1">
            <w:pPr>
              <w:autoSpaceDE w:val="0"/>
              <w:adjustRightInd w:val="0"/>
              <w:textAlignment w:val="auto"/>
              <w:rPr>
                <w:rFonts w:ascii="Arial" w:eastAsiaTheme="minorHAnsi" w:hAnsi="Arial" w:cs="Arial"/>
                <w:color w:val="000000"/>
                <w:sz w:val="22"/>
                <w:szCs w:val="22"/>
                <w:lang w:eastAsia="en-US"/>
              </w:rPr>
            </w:pPr>
          </w:p>
        </w:tc>
      </w:tr>
      <w:tr w:rsidR="008029E1" w:rsidRPr="008029E1">
        <w:trPr>
          <w:trHeight w:val="100"/>
        </w:trPr>
        <w:tc>
          <w:tcPr>
            <w:tcW w:w="3017" w:type="dxa"/>
          </w:tcPr>
          <w:p w:rsidR="008029E1" w:rsidRPr="008029E1" w:rsidRDefault="008029E1" w:rsidP="008029E1">
            <w:pPr>
              <w:autoSpaceDE w:val="0"/>
              <w:adjustRightInd w:val="0"/>
              <w:textAlignment w:val="auto"/>
              <w:rPr>
                <w:rFonts w:ascii="Arial" w:eastAsiaTheme="minorHAnsi" w:hAnsi="Arial" w:cs="Arial"/>
                <w:color w:val="000000"/>
                <w:sz w:val="22"/>
                <w:szCs w:val="22"/>
                <w:lang w:eastAsia="en-US"/>
              </w:rPr>
            </w:pPr>
          </w:p>
        </w:tc>
      </w:tr>
    </w:tbl>
    <w:p w:rsidR="00DB61E0" w:rsidRDefault="0056312B" w:rsidP="00DB61E0">
      <w:pPr>
        <w:jc w:val="center"/>
        <w:rPr>
          <w:rFonts w:ascii="Arial" w:hAnsi="Arial" w:cs="Arial"/>
          <w:b/>
          <w:bCs/>
          <w:sz w:val="22"/>
          <w:szCs w:val="22"/>
        </w:rPr>
      </w:pPr>
      <w:r w:rsidRPr="0056312B">
        <w:rPr>
          <w:rFonts w:ascii="Arial" w:hAnsi="Arial" w:cs="Arial"/>
          <w:b/>
          <w:bCs/>
          <w:sz w:val="22"/>
          <w:szCs w:val="22"/>
        </w:rPr>
        <w:t>4.  PLATEBNÍ PODMÍNKY</w:t>
      </w:r>
    </w:p>
    <w:p w:rsidR="00D22004" w:rsidRDefault="00D22004" w:rsidP="00DB61E0">
      <w:pPr>
        <w:jc w:val="center"/>
        <w:rPr>
          <w:rFonts w:ascii="Arial" w:hAnsi="Arial" w:cs="Arial"/>
          <w:b/>
          <w:bCs/>
          <w:sz w:val="22"/>
          <w:szCs w:val="22"/>
        </w:rPr>
      </w:pPr>
    </w:p>
    <w:p w:rsid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Objednatel a zhotovitel se dohodli na placení smluvní ceny díla formou</w:t>
      </w:r>
      <w:r w:rsidR="007D52DA">
        <w:rPr>
          <w:rFonts w:ascii="Arial" w:eastAsiaTheme="minorHAnsi" w:hAnsi="Arial" w:cs="Arial"/>
          <w:color w:val="000000"/>
        </w:rPr>
        <w:t xml:space="preserve"> faktury za podmínek dle odst. </w:t>
      </w:r>
      <w:r w:rsidRPr="0056312B">
        <w:rPr>
          <w:rFonts w:ascii="Arial" w:eastAsiaTheme="minorHAnsi" w:hAnsi="Arial" w:cs="Arial"/>
          <w:color w:val="000000"/>
        </w:rPr>
        <w:t>5</w:t>
      </w:r>
      <w:r w:rsidR="007D52DA">
        <w:rPr>
          <w:rFonts w:ascii="Arial" w:eastAsiaTheme="minorHAnsi" w:hAnsi="Arial" w:cs="Arial"/>
          <w:color w:val="000000"/>
        </w:rPr>
        <w:t>.</w:t>
      </w:r>
      <w:r w:rsidRPr="0056312B">
        <w:rPr>
          <w:rFonts w:ascii="Arial" w:eastAsiaTheme="minorHAnsi" w:hAnsi="Arial" w:cs="Arial"/>
          <w:color w:val="000000"/>
        </w:rPr>
        <w:t xml:space="preserve"> tohoto článku Smlouvy. </w:t>
      </w:r>
    </w:p>
    <w:p w:rsid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Objednatel je povinen zaplatit zhotoviteli smluvní cenu díla bezhotovostním převodem na účet zhotovitele uvedený v záhlaví této Smlouvy, na základě zhotovitelem vystavených faktur. </w:t>
      </w:r>
    </w:p>
    <w:p w:rsid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Objednatel je povinen uhradit zhotoviteli pouze zhotovitelem oprávněně vystavené faktury (viz ods</w:t>
      </w:r>
      <w:r w:rsidR="007D52DA">
        <w:rPr>
          <w:rFonts w:ascii="Arial" w:eastAsiaTheme="minorHAnsi" w:hAnsi="Arial" w:cs="Arial"/>
          <w:color w:val="000000"/>
        </w:rPr>
        <w:t>t. 4</w:t>
      </w:r>
      <w:r w:rsidRPr="0056312B">
        <w:rPr>
          <w:rFonts w:ascii="Arial" w:eastAsiaTheme="minorHAnsi" w:hAnsi="Arial" w:cs="Arial"/>
          <w:color w:val="000000"/>
        </w:rPr>
        <w:t xml:space="preserve">. tohoto článku). </w:t>
      </w:r>
    </w:p>
    <w:p w:rsid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Zhotovitel je oprávněn vystavit fakturu, jíž bude objednateli účtovat část ceny díla dle této Smlouvy až poté, co řádně, bez vad a nedodělků, provede a dokončí příslušnou část díla, jejíž cenu účtuje, a pouze za předpokladu, že technický dozor stavebníka řádně potvrdil soupis provedených prací (zjišťovací protokol) vystavený zhotovitelem, který odpovídá fakturovaným pracím a dodávkám. Přílohou každé faktury zhotovitele musí být soupis </w:t>
      </w:r>
      <w:r w:rsidRPr="0056312B">
        <w:rPr>
          <w:rFonts w:ascii="Arial" w:eastAsiaTheme="minorHAnsi" w:hAnsi="Arial" w:cs="Arial"/>
          <w:color w:val="000000"/>
        </w:rPr>
        <w:lastRenderedPageBreak/>
        <w:t xml:space="preserve">provedených prací (zjišťovací protokol), potvrzený technickým dozorem stavebníka. Datem zdanitelného plnění je poslední den příslušného měsíce.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Daňový doklad (fakturu) zhotovitele, jíž je účtována část ceny díla dle této Smlouvy, včetně soupisu provedených prací potvrzeného technickým dozorem stavebníka, vztahující se k určitému období (datum zdanitelného plnění, tj. kalendářní měsíc) musí zhotovitel vystavit a doručit objednateli nejpozději do 10. dne měsíce následujícího po tomto období. Pokud nebude objednateli daňový doklad doručen v této lhůtě, hledí se na něj, jako by nebyl vystaven.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Provedené práce a dodávky na díle budou zhotovitelem objednateli účtovány postupně měsíčně, a to na základě zhotovitelem vystavených dílčích měsíčních faktur, jejichž přílohou vždy musí být objednatelem písemně potvrzený a odsouhlasený soupisu provedených prací a dodávek.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Dílčím předáním a převzetím díla nezaniká právo objednatele vytknout při konečném předání a převzetí díla jako celku zhotoviteli vady a nedodělky částí díla předaných a převzatých již dříve zjišťovacím protokolem. </w:t>
      </w:r>
    </w:p>
    <w:p w:rsidR="007D52DA"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Všechny faktury zhotovitele budou obsahovat náležitosti daňového dokladu stanovené zákonem č. 235/2004 Sb., o dani z přidané hodnoty, ve znění pozdějších předpisů a zákonem č. 563/1991 Sb., o účetnictví, ve znění pozdějších předpisů. </w:t>
      </w:r>
    </w:p>
    <w:p w:rsidR="0056312B" w:rsidRPr="007D52DA"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Splatnost všech faktur oprávněně vystavených zhotovitelem je 30 dní ode dne prokazatelného doručení daňového dokladu – faktury objednateli, za podmínky řádného vystavení faktury v souladu s touto Smlouvou a zákonnými normami, a doručenou na doručovací adresu objednatele uvedenou v záhlaví této Smlouvy. Zhotovitel se zavazuje fakturu objednateli doručit poštou jako doporučenou zásilku nebo osobně předat na podatelnu objednatele. V pochybnostech s doručením se má za to, že faktura byla doručena třetí den po prokazatelném odeslání.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5.10. V případě, že je zhotovitel v prodlení s termínem plnění uvedeným v této Smlouvě, je objednatel oprávněn neposkytovat zhotoviteli platby, a to do doby, dokud nebudou nejbližší sjednané 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V takovém případě objednatel není v prodlení s placením ceny díla či její části a zhotovitel vůči objednateli nemá nárok na úhradu sjednaného úroku z prodlení.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V případě, že vystavená faktura zhotovitele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faktury. Lhůta splatnosti faktury běží znovu ode dne prokazatelného doručení oprávněného dokladu objednateli. </w:t>
      </w:r>
    </w:p>
    <w:p w:rsidR="0056312B" w:rsidRPr="0056312B" w:rsidRDefault="0056312B" w:rsidP="004E63C3">
      <w:pPr>
        <w:pStyle w:val="Odstavecseseznamem"/>
        <w:numPr>
          <w:ilvl w:val="0"/>
          <w:numId w:val="16"/>
        </w:numPr>
        <w:autoSpaceDE w:val="0"/>
        <w:adjustRightInd w:val="0"/>
        <w:spacing w:after="128"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Zhotovitel je povinen fakturu odeslat objednateli doporučeně, a to bez odkladu po datu jejího vystavení, případně doručit osobně na podatelnu objednatele.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 </w:t>
      </w:r>
    </w:p>
    <w:p w:rsidR="0056312B" w:rsidRPr="0056312B" w:rsidRDefault="0056312B" w:rsidP="004E63C3">
      <w:pPr>
        <w:pStyle w:val="Odstavecseseznamem"/>
        <w:numPr>
          <w:ilvl w:val="0"/>
          <w:numId w:val="16"/>
        </w:numPr>
        <w:autoSpaceDE w:val="0"/>
        <w:adjustRightInd w:val="0"/>
        <w:spacing w:line="240" w:lineRule="auto"/>
        <w:jc w:val="both"/>
        <w:textAlignment w:val="auto"/>
        <w:rPr>
          <w:rFonts w:ascii="Arial" w:eastAsiaTheme="minorHAnsi" w:hAnsi="Arial" w:cs="Arial"/>
          <w:color w:val="000000"/>
        </w:rPr>
      </w:pPr>
      <w:r w:rsidRPr="0056312B">
        <w:rPr>
          <w:rFonts w:ascii="Arial" w:eastAsiaTheme="minorHAnsi" w:hAnsi="Arial" w:cs="Arial"/>
          <w:color w:val="000000"/>
        </w:rPr>
        <w:t xml:space="preserve">Peněžitý závazek objednatele se považuje za splněný v den, kdy je částka připsána na účet zhotovitele. </w:t>
      </w:r>
    </w:p>
    <w:p w:rsidR="007D52DA" w:rsidRDefault="007D52DA" w:rsidP="00DB61E0">
      <w:pPr>
        <w:jc w:val="center"/>
        <w:rPr>
          <w:rFonts w:ascii="Arial" w:hAnsi="Arial" w:cs="Arial"/>
          <w:b/>
          <w:bCs/>
          <w:sz w:val="22"/>
          <w:szCs w:val="22"/>
        </w:rPr>
      </w:pPr>
    </w:p>
    <w:p w:rsidR="007D52DA" w:rsidRPr="00D22004" w:rsidRDefault="007D52DA" w:rsidP="00D22004">
      <w:pPr>
        <w:pStyle w:val="Odstavecseseznamem"/>
        <w:rPr>
          <w:rFonts w:ascii="Arial" w:hAnsi="Arial" w:cs="Arial"/>
          <w:b/>
          <w:bCs/>
        </w:rPr>
      </w:pPr>
    </w:p>
    <w:p w:rsidR="007D52DA" w:rsidRDefault="007D52DA" w:rsidP="00DB61E0">
      <w:pPr>
        <w:jc w:val="center"/>
        <w:rPr>
          <w:rFonts w:ascii="Arial" w:hAnsi="Arial" w:cs="Arial"/>
          <w:b/>
          <w:bCs/>
          <w:sz w:val="22"/>
          <w:szCs w:val="22"/>
        </w:rPr>
      </w:pPr>
    </w:p>
    <w:p w:rsidR="00D22004" w:rsidRPr="00D22004" w:rsidRDefault="00D22004" w:rsidP="00D22004">
      <w:pPr>
        <w:jc w:val="center"/>
        <w:rPr>
          <w:rFonts w:ascii="Arial" w:hAnsi="Arial" w:cs="Arial"/>
          <w:b/>
          <w:sz w:val="22"/>
          <w:szCs w:val="22"/>
        </w:rPr>
      </w:pPr>
      <w:r w:rsidRPr="00D22004">
        <w:rPr>
          <w:rFonts w:ascii="Arial" w:hAnsi="Arial" w:cs="Arial"/>
          <w:b/>
          <w:sz w:val="22"/>
          <w:szCs w:val="22"/>
        </w:rPr>
        <w:lastRenderedPageBreak/>
        <w:t>5. ZPŮSOB PROVÁDĚNÍ DÍLA</w:t>
      </w:r>
    </w:p>
    <w:p w:rsidR="007D52DA" w:rsidRPr="006D34BB" w:rsidRDefault="007D52DA" w:rsidP="00DB61E0">
      <w:pPr>
        <w:jc w:val="center"/>
        <w:rPr>
          <w:rFonts w:ascii="Arial" w:hAnsi="Arial" w:cs="Arial"/>
          <w:b/>
          <w:bCs/>
          <w:sz w:val="22"/>
          <w:szCs w:val="22"/>
        </w:rPr>
      </w:pPr>
    </w:p>
    <w:p w:rsidR="007D52DA" w:rsidRDefault="007D52D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7D52DA">
        <w:rPr>
          <w:rFonts w:ascii="Arial" w:eastAsiaTheme="minorHAnsi" w:hAnsi="Arial" w:cs="Arial"/>
          <w:color w:val="000000"/>
        </w:rPr>
        <w:t>Zhotovitel je povinen provést dílo v souladu s projektovou dokumentací, stanovisky stavebního úřadu, 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ze strany zhotovitele vznikne jakákoliv škoda, nese veškeré vzniklé náklady zhotovitel. V případě, že zhotovitel nebude přes písemné up</w:t>
      </w:r>
      <w:r>
        <w:rPr>
          <w:rFonts w:ascii="Arial" w:eastAsiaTheme="minorHAnsi" w:hAnsi="Arial" w:cs="Arial"/>
          <w:color w:val="000000"/>
        </w:rPr>
        <w:t xml:space="preserve">ozornění objednatele dle odst. </w:t>
      </w:r>
      <w:r w:rsidRPr="007D52DA">
        <w:rPr>
          <w:rFonts w:ascii="Arial" w:eastAsiaTheme="minorHAnsi" w:hAnsi="Arial" w:cs="Arial"/>
          <w:color w:val="000000"/>
        </w:rPr>
        <w:t xml:space="preserve">2. tohoto článku provádět dílo v souladu s předpisy, bude objednatel oprávněn jednostranně nechat tu kterou část díla na náklady zhotovitele provést jiným dodavatelem, a to bez vlivu na záruku za jakost díla, kterou za kvalitu díla poskytnul objednateli zhotovitel dle této Smlouvy. </w:t>
      </w:r>
    </w:p>
    <w:p w:rsidR="007D52DA" w:rsidRDefault="007D52D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7D52DA">
        <w:rPr>
          <w:rFonts w:ascii="Arial" w:eastAsiaTheme="minorHAnsi" w:hAnsi="Arial" w:cs="Arial"/>
          <w:color w:val="000000"/>
        </w:rPr>
        <w:t>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mu k tomu poskytnuté a postup zhotovitele by vedl nepochybně k dalšímu porušení Smlouvy, je objednatel oprávněn odstoupit od této Smlouvy, a to písemným odstoupením adresovaným a doručeným zhotoviteli. Odstoupení od Smlouvy nabývá účinnosti doručením zhotoviteli. V tomto případě je objednatel povinen zaplatit zhotoviteli řádně provedené a objednatelem odsouhlasené práce a zároveň je objednatel oprávněn uplatnit vůči zhotoviteli smluvní pokutu dle článku 1</w:t>
      </w:r>
      <w:r>
        <w:rPr>
          <w:rFonts w:ascii="Arial" w:eastAsiaTheme="minorHAnsi" w:hAnsi="Arial" w:cs="Arial"/>
          <w:color w:val="000000"/>
        </w:rPr>
        <w:t>0</w:t>
      </w:r>
      <w:r w:rsidRPr="007D52DA">
        <w:rPr>
          <w:rFonts w:ascii="Arial" w:eastAsiaTheme="minorHAnsi" w:hAnsi="Arial" w:cs="Arial"/>
          <w:color w:val="000000"/>
        </w:rPr>
        <w:t xml:space="preserve">. této Smlouvy. </w:t>
      </w:r>
    </w:p>
    <w:p w:rsidR="007D52DA" w:rsidRDefault="007D52D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Práce, které vykazují již v průběhu provádění díla nedostatky nebo odporují Smlouvě, musí zhotovitel nahradit bezvadnými pracemi. Vznikla-li by takovým nahrazováním škoda objednateli, hradí takovou škodu zhotovitel.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Materiály či výrobky, které neodpovídají projektové dokumentaci, zadávacím podkladům nebo nevyhovují zkouškám, musí být z nařízení objednatele odstraněny ze staveniště ihned. Nestane-li se tak, může jejich odstranění na náklady zhotovitele zajistit objednatel.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Zhotovitel přebírá v plném rozsahu odpovědnost za vlastní řízení postupu prací pracovníky, majícími odpovídající odbornou způsobilost a kvalifikaci.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Objednatel kontroluje provádění prací podle návrhu technického provedení stavby a má přístup na všechna pracoviště zhotovitele, kde jsou uskladněny dodávky pro stavbu.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Zhotovitel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Zhotovitel je povinen zajistit a financovat veškeré případné poddodavatelské práce a nese za ně záruku v plném rozsahu dle článků </w:t>
      </w:r>
      <w:r w:rsidR="00A420FA">
        <w:rPr>
          <w:rFonts w:ascii="Arial" w:eastAsiaTheme="minorHAnsi" w:hAnsi="Arial" w:cs="Arial"/>
          <w:color w:val="000000"/>
        </w:rPr>
        <w:t>7</w:t>
      </w:r>
      <w:r w:rsidRPr="007D52DA">
        <w:rPr>
          <w:rFonts w:ascii="Arial" w:eastAsiaTheme="minorHAnsi" w:hAnsi="Arial" w:cs="Arial"/>
          <w:color w:val="000000"/>
        </w:rPr>
        <w:t>.,</w:t>
      </w:r>
      <w:r w:rsidR="00A420FA">
        <w:rPr>
          <w:rFonts w:ascii="Arial" w:eastAsiaTheme="minorHAnsi" w:hAnsi="Arial" w:cs="Arial"/>
          <w:color w:val="000000"/>
        </w:rPr>
        <w:t>8</w:t>
      </w:r>
      <w:r w:rsidRPr="007D52DA">
        <w:rPr>
          <w:rFonts w:ascii="Arial" w:eastAsiaTheme="minorHAnsi" w:hAnsi="Arial" w:cs="Arial"/>
          <w:color w:val="000000"/>
        </w:rPr>
        <w:t>.</w:t>
      </w:r>
      <w:r w:rsidR="00A420FA">
        <w:rPr>
          <w:rFonts w:ascii="Arial" w:eastAsiaTheme="minorHAnsi" w:hAnsi="Arial" w:cs="Arial"/>
          <w:color w:val="000000"/>
        </w:rPr>
        <w:t xml:space="preserve"> a </w:t>
      </w:r>
      <w:r w:rsidRPr="007D52DA">
        <w:rPr>
          <w:rFonts w:ascii="Arial" w:eastAsiaTheme="minorHAnsi" w:hAnsi="Arial" w:cs="Arial"/>
          <w:color w:val="000000"/>
        </w:rPr>
        <w:t>1</w:t>
      </w:r>
      <w:r w:rsidR="00A420FA">
        <w:rPr>
          <w:rFonts w:ascii="Arial" w:eastAsiaTheme="minorHAnsi" w:hAnsi="Arial" w:cs="Arial"/>
          <w:color w:val="000000"/>
        </w:rPr>
        <w:t>0</w:t>
      </w:r>
      <w:r w:rsidRPr="007D52DA">
        <w:rPr>
          <w:rFonts w:ascii="Arial" w:eastAsiaTheme="minorHAnsi" w:hAnsi="Arial" w:cs="Arial"/>
          <w:color w:val="000000"/>
        </w:rPr>
        <w:t xml:space="preserve">. této Smlouvy. </w:t>
      </w:r>
    </w:p>
    <w:p w:rsidR="007D52DA" w:rsidRDefault="00A420F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Pr>
          <w:rFonts w:ascii="Arial" w:eastAsiaTheme="minorHAnsi" w:hAnsi="Arial" w:cs="Arial"/>
          <w:color w:val="000000"/>
        </w:rPr>
        <w:t>Z</w:t>
      </w:r>
      <w:r w:rsidR="007D52DA" w:rsidRPr="007D52DA">
        <w:rPr>
          <w:rFonts w:ascii="Arial" w:eastAsiaTheme="minorHAnsi" w:hAnsi="Arial" w:cs="Arial"/>
          <w:color w:val="000000"/>
        </w:rPr>
        <w:t>hotovitel je povinen předložit objednateli písemný seznam všech svých předpokládaných poddodavatelů včetně výše jejich podílu na realizaci díla a tento průběžně aktualizovat. Ke změně poddodavatele může dojít pouze se souhlasem objednatele. Pokud dojde ke změně poddodavatele (týká se i poddodavatele, prostřednictvím kterého zhotovitel prokazoval v zadávacím řízení kvalifikaci), musí zhotovitel prokázat, že se jedná o poddod</w:t>
      </w:r>
      <w:r>
        <w:rPr>
          <w:rFonts w:ascii="Arial" w:eastAsiaTheme="minorHAnsi" w:hAnsi="Arial" w:cs="Arial"/>
          <w:color w:val="000000"/>
        </w:rPr>
        <w:t>avatele stejně kvalifikovaného.</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Změnu poddodavatelů oproti obsahu nabídky podané zhotovitelem v zadávacím řízení na dodavatele tohoto díla je možná pouze na základě písemného souhlasu objednatele. Objednatel se zavazuje, že takový souhlas nebude odpírat v případě, že nový </w:t>
      </w:r>
      <w:r w:rsidRPr="007D52DA">
        <w:rPr>
          <w:rFonts w:ascii="Arial" w:eastAsiaTheme="minorHAnsi" w:hAnsi="Arial" w:cs="Arial"/>
          <w:color w:val="000000"/>
        </w:rPr>
        <w:lastRenderedPageBreak/>
        <w:t xml:space="preserve">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 Zhotovitel se zavazuje, pro případ porušení povinností dle tohoto ustanovení zhotovitelem, uhradit objednateli smluvní pokutu ve výši 30.000,- Kč za každý případ porušení tohoto závazku zhotovitelem.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Všechny ztráty a škody, které vzniknou na stavebních materiálech, dílech nebo celé stavbě až do dne předání stavby (díla), jdou k tíži zhotovitele.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Za všechny škody, které vzniknou v důsledku provádění stavby třetím, na stavbě zúčastněným osobám, případně objednateli, odpovídá zhotovitel, který je povinen uhradit vzniklou škodu (to se týká i škod vzniklých např. nedostatečným obnovením původního stavu pozemku nebo na přilehlých komunikacích). Toto ustanovení se vztahuje i na škody vzniklé třetím, na stavbě nezúčastněným osobám. Zhotovitel se zavazuje, že po dobu provádění díla dle této Smlouvy, bude pojištěn pro případ, že svou činností způsobí škodu třetím osobám nebo objednateli, a to s garancí pojistného plnění v jednom pojistném případě minimálně ve výši 40.000.000,- Kč. Kopii pojistné smlouvy předloží zhotovitel objednateli ke kontrole nejpozději ke dni podpisu této Smlouvy.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Zhotovitel je povinen vést na stavbě od dne převzetí staveniště do předání díla stavební deník (dále také jen SD) o pracích, které provádí. Do deníku se zapisují všechny skutečnosti, rozhodné pro plnění Smlouvy včetně víceprací.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Zápisy ve SD musí být prováděny denně odpovědným pracovníkem zhotovitele a podepsány stavbyvedoucím tak, aby z nich byl zřejmý postup a množství provedených prací, jejich jakost, zdůvodnění odchylek prací od projektové dokumentace. Také podle zápisů ve SD bude objednatel posuzovat měsíční soupisy provedených prací.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Mimo odpovědného pracovníka zhotovitele a stavbyvedoucího může do SD provádět zápisy pouze určený zástupce objednatele a zhotovitele, technický dozor stavebníka (TDS), koordinátor BOZP na staveništi, zástupce správců inženýrských sítí, zpracovatel projektové dokumentace, a příslušné oprávněné orgány státní správy. Stavební deník bude trvale přístupný na staveništi. </w:t>
      </w:r>
    </w:p>
    <w:p w:rsidR="007D52DA" w:rsidRDefault="007D52D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7D52DA">
        <w:rPr>
          <w:rFonts w:ascii="Arial" w:eastAsiaTheme="minorHAnsi" w:hAnsi="Arial" w:cs="Arial"/>
          <w:color w:val="000000"/>
        </w:rPr>
        <w:t xml:space="preserve">Objednatel je povinen sledovat obsah SD a k zápisu připojovat svoje stanovisko. Nebude-li objednatel souhlasit se zápisem v SD, je povinen zapsat do SD svoje stanovisko se zdůvodněním nejpozději do 15 pracovních dnů po provedení zápisu, jinak se má za to, že s obsahem zápisu souhlasí. </w:t>
      </w:r>
    </w:p>
    <w:p w:rsidR="00A420FA" w:rsidRDefault="00A420F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A420FA">
        <w:rPr>
          <w:rFonts w:ascii="Arial" w:eastAsiaTheme="minorHAnsi" w:hAnsi="Arial" w:cs="Arial"/>
          <w:color w:val="000000"/>
        </w:rPr>
        <w:t xml:space="preserve">Ve SD musí být mimo jiné uvedeno: </w:t>
      </w:r>
    </w:p>
    <w:p w:rsidR="00A420FA" w:rsidRPr="00A420FA" w:rsidRDefault="00A420FA" w:rsidP="00336FFC">
      <w:pPr>
        <w:pStyle w:val="Odstavecseseznamem"/>
        <w:numPr>
          <w:ilvl w:val="1"/>
          <w:numId w:val="19"/>
        </w:numPr>
        <w:autoSpaceDE w:val="0"/>
        <w:adjustRightInd w:val="0"/>
        <w:spacing w:after="13" w:line="240" w:lineRule="auto"/>
        <w:ind w:left="1418" w:hanging="425"/>
        <w:jc w:val="both"/>
        <w:textAlignment w:val="auto"/>
        <w:rPr>
          <w:rFonts w:ascii="Arial" w:eastAsiaTheme="minorHAnsi" w:hAnsi="Arial" w:cs="Arial"/>
          <w:color w:val="000000"/>
        </w:rPr>
      </w:pPr>
      <w:r w:rsidRPr="00A420FA">
        <w:rPr>
          <w:rFonts w:ascii="Arial" w:eastAsiaTheme="minorHAnsi" w:hAnsi="Arial" w:cs="Arial"/>
          <w:color w:val="000000"/>
        </w:rPr>
        <w:t xml:space="preserve">název, sídlo, IČ, DIČ dodavatele, objednatele a zpracovatele projektové dokumentace </w:t>
      </w:r>
    </w:p>
    <w:p w:rsidR="00A420FA" w:rsidRPr="00A420FA" w:rsidRDefault="00A420FA" w:rsidP="00336FFC">
      <w:pPr>
        <w:pStyle w:val="Odstavecseseznamem"/>
        <w:numPr>
          <w:ilvl w:val="1"/>
          <w:numId w:val="19"/>
        </w:numPr>
        <w:autoSpaceDE w:val="0"/>
        <w:adjustRightInd w:val="0"/>
        <w:spacing w:line="240" w:lineRule="auto"/>
        <w:ind w:left="1418" w:hanging="425"/>
        <w:jc w:val="both"/>
        <w:textAlignment w:val="auto"/>
        <w:rPr>
          <w:rFonts w:ascii="Arial" w:eastAsiaTheme="minorHAnsi" w:hAnsi="Arial" w:cs="Arial"/>
          <w:color w:val="000000"/>
        </w:rPr>
      </w:pPr>
      <w:r w:rsidRPr="00A420FA">
        <w:rPr>
          <w:rFonts w:ascii="Arial" w:eastAsiaTheme="minorHAnsi" w:hAnsi="Arial" w:cs="Arial"/>
          <w:color w:val="000000"/>
        </w:rPr>
        <w:t xml:space="preserve">přehled všech provedených zkoušek jakosti </w:t>
      </w:r>
    </w:p>
    <w:p w:rsidR="00A420FA" w:rsidRPr="00A420FA" w:rsidRDefault="00A420FA" w:rsidP="00336FFC">
      <w:pPr>
        <w:pStyle w:val="Odstavecseseznamem"/>
        <w:numPr>
          <w:ilvl w:val="1"/>
          <w:numId w:val="19"/>
        </w:numPr>
        <w:autoSpaceDE w:val="0"/>
        <w:adjustRightInd w:val="0"/>
        <w:spacing w:after="13" w:line="240" w:lineRule="auto"/>
        <w:ind w:left="1418" w:hanging="425"/>
        <w:jc w:val="both"/>
        <w:textAlignment w:val="auto"/>
        <w:rPr>
          <w:rFonts w:ascii="Arial" w:eastAsiaTheme="minorHAnsi" w:hAnsi="Arial" w:cs="Arial"/>
        </w:rPr>
      </w:pPr>
      <w:r w:rsidRPr="00A420FA">
        <w:rPr>
          <w:rFonts w:ascii="Arial" w:eastAsiaTheme="minorHAnsi" w:hAnsi="Arial" w:cs="Arial"/>
        </w:rPr>
        <w:t xml:space="preserve">seznam dokumentace stavby včetně veškerých změn a doplňků </w:t>
      </w:r>
    </w:p>
    <w:p w:rsidR="00A420FA" w:rsidRPr="00A420FA" w:rsidRDefault="00A420FA" w:rsidP="00336FFC">
      <w:pPr>
        <w:pStyle w:val="Odstavecseseznamem"/>
        <w:numPr>
          <w:ilvl w:val="1"/>
          <w:numId w:val="19"/>
        </w:numPr>
        <w:autoSpaceDE w:val="0"/>
        <w:adjustRightInd w:val="0"/>
        <w:spacing w:after="13" w:line="240" w:lineRule="auto"/>
        <w:ind w:left="1418" w:hanging="425"/>
        <w:jc w:val="both"/>
        <w:textAlignment w:val="auto"/>
        <w:rPr>
          <w:rFonts w:ascii="Arial" w:eastAsiaTheme="minorHAnsi" w:hAnsi="Arial" w:cs="Arial"/>
        </w:rPr>
      </w:pPr>
      <w:r w:rsidRPr="00A420FA">
        <w:rPr>
          <w:rFonts w:ascii="Arial" w:eastAsiaTheme="minorHAnsi" w:hAnsi="Arial" w:cs="Arial"/>
        </w:rPr>
        <w:t xml:space="preserve">seznam dokladů a úředních opatření, týkajících se stavby </w:t>
      </w:r>
    </w:p>
    <w:p w:rsidR="00A420FA" w:rsidRPr="00A420FA" w:rsidRDefault="00A420FA" w:rsidP="00336FFC">
      <w:pPr>
        <w:pStyle w:val="Odstavecseseznamem"/>
        <w:numPr>
          <w:ilvl w:val="1"/>
          <w:numId w:val="18"/>
        </w:numPr>
        <w:autoSpaceDE w:val="0"/>
        <w:adjustRightInd w:val="0"/>
        <w:spacing w:after="133" w:line="240" w:lineRule="auto"/>
        <w:ind w:left="993" w:firstLine="0"/>
        <w:jc w:val="both"/>
        <w:textAlignment w:val="auto"/>
        <w:rPr>
          <w:rFonts w:ascii="Arial" w:eastAsiaTheme="minorHAnsi" w:hAnsi="Arial" w:cs="Arial"/>
        </w:rPr>
      </w:pPr>
      <w:r w:rsidRPr="00A420FA">
        <w:rPr>
          <w:rFonts w:ascii="Arial" w:eastAsiaTheme="minorHAnsi" w:hAnsi="Arial" w:cs="Arial"/>
        </w:rPr>
        <w:t xml:space="preserve">seznam poddodavatelů stavby. </w:t>
      </w:r>
    </w:p>
    <w:p w:rsidR="00A420FA" w:rsidRPr="00A420FA" w:rsidRDefault="00A420FA" w:rsidP="0040724C">
      <w:pPr>
        <w:pStyle w:val="Odstavecseseznamem"/>
        <w:numPr>
          <w:ilvl w:val="0"/>
          <w:numId w:val="17"/>
        </w:numPr>
        <w:autoSpaceDE w:val="0"/>
        <w:adjustRightInd w:val="0"/>
        <w:spacing w:after="128" w:line="240" w:lineRule="auto"/>
        <w:jc w:val="both"/>
        <w:textAlignment w:val="auto"/>
        <w:rPr>
          <w:rFonts w:ascii="Arial" w:eastAsiaTheme="minorHAnsi" w:hAnsi="Arial" w:cs="Arial"/>
          <w:color w:val="000000"/>
        </w:rPr>
      </w:pPr>
      <w:r w:rsidRPr="00A420FA">
        <w:rPr>
          <w:rFonts w:ascii="Arial" w:eastAsiaTheme="minorHAnsi" w:hAnsi="Arial" w:cs="Arial"/>
        </w:rPr>
        <w:t xml:space="preserve">Objednatel je oprávněn kontrolovat provádění díla na všech stupních jeho provádění, a to kdykoliv, zejména však formou pravidelných kontrolních dnů, které je každá smluvní strana oprávněna svolat, zpravidla nejméně jednou týdně. V případě provádění konstrukcí a prací, které vyžadují zvlášť kontrolu před jejich zakrytím, zhotovitel vyzve objednatele nejpozději 5 pracovních dnů předem ke kontrole zakrývaných konstrukcí a prací písemnou formou zápisem do SD (potvrzeným objednatelem) nebo jinými dostupnými kontrolovatelnými prostředky. V případě, že se objednatel, ač řádně vyzván ke kontrole nedostaví, je zhotovitel oprávněn pokračovat v pracích. Pokud však zhotovitel výzvu ke kontrole neučiní a práce provede bez toho, aby objednateli umožnil jejich kontrolu formou výzvy a vyčkání </w:t>
      </w:r>
      <w:r w:rsidRPr="00A420FA">
        <w:rPr>
          <w:rFonts w:ascii="Arial" w:eastAsiaTheme="minorHAnsi" w:hAnsi="Arial" w:cs="Arial"/>
        </w:rPr>
        <w:lastRenderedPageBreak/>
        <w:t xml:space="preserve">uplynutí 5denní lhůty výše popsané, je povinen na žádost objednatele dotyčné práce na svůj náklad znovu odkrýt.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Zhotovitel je povinen při odevzdávání díla uspořádat stroje a zařízení tak, aby bylo možno dílo řádně převzít a používat. Nejpozději do 5 dnů po odevzdání a převzetí díla objednatelem je zhotovitel povinen staveniště zcela vyklidit a následně upravit tak, jak mu to ukládá projektová dokumentace. Pokud tak zhotovitel neučiní, je mu objednatel oprávněn fakturovat smluvní pokutu ve výši 5.000,- Kč za každý den, po který bude zhotovitel užívat staveniště neoprávněně, a to až do úplného vyklizení staveniště.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Bez písemného souhlasu objednatele nesmí být zhotovitelem při realizaci díla použity jiné materiály, technologie nebo změny proti projektové dokumentaci či jiným předpisům (viz odst. </w:t>
      </w:r>
      <w:r>
        <w:rPr>
          <w:rFonts w:ascii="Arial" w:eastAsiaTheme="minorHAnsi" w:hAnsi="Arial" w:cs="Arial"/>
        </w:rPr>
        <w:t>5</w:t>
      </w:r>
      <w:r w:rsidRPr="00A420FA">
        <w:rPr>
          <w:rFonts w:ascii="Arial" w:eastAsiaTheme="minorHAnsi" w:hAnsi="Arial" w:cs="Arial"/>
        </w:rPr>
        <w:t xml:space="preserve">.1. této Smlouvy).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Zhotovitel je povinen zajistit dílo proti krádežím.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Veškeré náklady na odvoz a uložení suti, zeminy a vybouraných hmot jsou obsaženy v pevné smluvní ceně díla. Na základě výzvy příslušného orgánu státní správy k doložení likvidace či uložení uvedených materiálů zhotovitel předá doklady o uložení suti, výkopku a vybouraných hmot korespondujících s výzvou takového úřadu, a to buď přímo takovému úřadu, nebo objednateli. Za odpad se nepovažuje při stavebních pracích zjištěný či odkrytý původní stavební materiál, nacházející se na místě předaného staveniště jako např. dlažební kostky, obrubníky, I - profily apod., jež zůstává ve vlastnictví objednatele a zhotovitel s ním naloží dle pokynu objednatele. V případě fakturace položek o uložení, likvidaci odpadů budou k faktuře přiloženy kopie dokladů o uložení, likvidací odpadů.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Objednatel předá zhotoviteli staveniště, tj. prostor určený pro stavbu a zařízení staveniště, prosto práv třetí osoby, které by bránily provádění díla, nejpozději do termínu stanoveného touto Smlouvou pro zahájení prací, pokud se strany nedohodnou jinak. Zhotovitel se zavazuje vyklidit staveniště a předat je objednateli prosté zařízení staveniště, zbytků materiálu, nečistot, odpadů a dalších pozůstatků stavební činnosti nejpozději do 5 dnů po řádném dokončení a předání díla objednateli.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Zhotovitel je povinen zajistit řádné vytýčení staveniště a během výstavby řádně pečovat o základní směrové a výškové body, a to až do doby předání díla objednateli. Zhotovitel zajistí i podrobné vytýčení jednotlivých objektů a odpovídá za jeho správnost. Zhotovitel si opatří na své náklady potřebná povolení v souvislosti s odstraňováním stromů, dřevin atd. s tím, že zhotovitel i objednatel budou respektovat rozhodnutí příslušných orgánů státní správy. </w:t>
      </w:r>
    </w:p>
    <w:p w:rsid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Veškerá potřebná povolení k užívání veřejných ploch zajišťuje zhotovitel a nese veškeré případné poplatky. </w:t>
      </w:r>
    </w:p>
    <w:p w:rsidR="00A420FA" w:rsidRPr="00A420FA" w:rsidRDefault="00A420FA"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rPr>
      </w:pPr>
      <w:r w:rsidRPr="00A420FA">
        <w:rPr>
          <w:rFonts w:ascii="Arial" w:eastAsiaTheme="minorHAnsi" w:hAnsi="Arial" w:cs="Arial"/>
        </w:rPr>
        <w:t xml:space="preserve">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 Veškerá potřebná povolení a rozhodnutí vztahující se k dopravně inženýrským opatřením zajišťuje zhotovitel a nese </w:t>
      </w:r>
      <w:r w:rsidRPr="00A420FA">
        <w:rPr>
          <w:rFonts w:ascii="Arial" w:eastAsiaTheme="minorHAnsi" w:hAnsi="Arial" w:cs="Arial"/>
        </w:rPr>
        <w:lastRenderedPageBreak/>
        <w:t xml:space="preserve">veškeré případné poplatky. Dále zhotovitel v dostatečném předstihu informuje o všech omezeních v přístupu a příjezdu všechny obyvatele a vlastníky nemovitostí dotčených stavbou.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(a to i ve formě sankcí uložených objednateli ze strany orgánů státní správy nebo jiným způsobem). Nebude-li v době přejímacího řízení na staveništi pořádek a nebude-li uspořádán zbývající materiál, vymiňuje si objednatel právo nezahájit přejímací řízení či nepřevzít dílo do doby nápravy.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je povinen, pokud to bude zapotřebí, vybudovat zařízení staveniště a deponie materiálu tak, aby nevznikly žádné škody na sousedních pozemcích a po ukončení prací uvést staveniště do původního stavu. Náklady na vybudování, udržování a odklizení zařízení staveniště a deponie materiálu jsou zahrnuty v ceně díla.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6.30. Zhotovitel je povinen využívat veřejné komunikace jen v souladu s platnými předpisy. Pokud vzniknou jejich užíváním škody, odpovídá za ně přímo zhotovitel.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bude postupovat ve stavebních pracích tak, aby nedošlo k poškození veškerých sítí. Pokud je to potřebné k provedení, dokončení nebo uvedení díla do užívání, zajistí si zhotovitel na své náklady vytýčení všech inženýrských sítí v komunikacích a v terénu na svoje náklady. V případě jejich poškození po dobu provádění díla (tedy v době od převzetí staveniště do řádného dokončení a předání díla objednateli) opraví zhotovitel takové inž. sítě na vlastní náklady nebo na své náklady zajistí jejich opravu třetí osobou. O případném vytýčení inženýrských sítí bude proveden zápis do SD příslušným zástupcem dotčené inženýrské sítě.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 Dále je povinen zajistit přechody přes výkopy, pokud budou hloubeny, pro zabezpečení provozu a přístupu do existujících objektů (pro pěší i techniku).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se před podpisem této smlouvy seznámil s projektovou dokumentací a ostatními zadávacími podklady, které jsou potřeba k provedení díla dle této smlouvy, a prohlašuje, že tyto mu byly poskytnuty a má zcela jasný přehled o způsobu a objemu prací.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V předmětu díla jsou obsaženy všechny dodávky a výkony, které patří k plnému dokončení díla tak, aby bylo provozuschopné, tedy aby je bylo možno užívat k účelu, pro který je zhotovováno.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Objednatel má právo změnit rozsah díla, případně vypustit provedení některých prací, aniž by zhotovitel mohl uplatňovat jakékoliv sankce vůči objednateli. V těchto případech je však povinen projednat změnu sjednané ceny, případně i termín dokončení díla.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nese nebezpečí škody na zhotovovaném díle, a to až do doby jeho předání objednateli po řádném dokončení díla. </w:t>
      </w:r>
    </w:p>
    <w:p w:rsid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D22004">
        <w:rPr>
          <w:rFonts w:ascii="Arial" w:eastAsiaTheme="minorHAnsi" w:hAnsi="Arial" w:cs="Arial"/>
          <w:color w:val="000000"/>
        </w:rPr>
        <w:t xml:space="preserve">Zhotovitel je povinen pořizovat fotodokumentaci před započetím díla, v jeho průběhu a po dokončení díla v potřebném rozsahu dle předmětu díla, dle požadavků objednatele, s digitálním vyznačením data pořízení. Tato fotodokumentace bude součástí předmětu díla a jeho ceny. Při vyúčtování každé části ceny díla zhotovitel přiloží k příslušné faktuře jen </w:t>
      </w:r>
      <w:r w:rsidRPr="00D22004">
        <w:rPr>
          <w:rFonts w:ascii="Arial" w:eastAsiaTheme="minorHAnsi" w:hAnsi="Arial" w:cs="Arial"/>
          <w:color w:val="000000"/>
        </w:rPr>
        <w:lastRenderedPageBreak/>
        <w:t xml:space="preserve">přiměřený počet fotografií postihujících průběh zhotovení dané části díla. V případě dílčích faktur tedy bude přiložena zhotovitelem jen fotodokumentace, která postihuje fakturované položky. V případě těch částí a dodávek díla, které budou v dalším postupu zakryté, nebo se stanou nepřípustnými, je zhotovitel povinen vést podrobnou fotodokumentaci (popř. videozáznam, nebo digitální záznam) postihující detailně všechny tyto části. Fotodokumentaci je povinen zhotovitel pořídit rovněž při případném odstranění vad a nedodělků díla. V případě, že zhotovitel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rsidR="00D22004" w:rsidRPr="00D22004" w:rsidRDefault="00D22004" w:rsidP="0040724C">
      <w:pPr>
        <w:pStyle w:val="Odstavecseseznamem"/>
        <w:numPr>
          <w:ilvl w:val="0"/>
          <w:numId w:val="17"/>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t xml:space="preserve">Smluvní strany výslovně prohlašují, že berou na vědomí, že předmět plnění bude realizován v blízkosti obydlené zóny, čemuž je třeba přizpůsobit realizaci předmětu plnění. Hlučné stavební práce budou probíhat ve všední dny od 7 do 20 hodin. V sobotu od 8 do 12 hodin. Ve státní svátky a v dnech pracovního klidu nebudou probíhat žádné práce. Zhotovitel po celou dobu realizace stavby umožní průjezd zasahujících vozidel IZS (integrovaného záchranného systému – hasiči, záchranná služba) a bezpečný průchod chodců. Úplné </w:t>
      </w:r>
      <w:r w:rsidRPr="00D22004">
        <w:rPr>
          <w:rFonts w:ascii="Arial" w:eastAsiaTheme="minorHAnsi" w:hAnsi="Arial" w:cs="Arial"/>
          <w:color w:val="000000"/>
        </w:rPr>
        <w:t xml:space="preserve">vyloučení průjezdu osobních vozidel vlastníků přilehlých nemovitostí se nepřipouští. Zhotovitel je povinen mít stavbu řádně označenu v souladu s jím navrženým a posléze schváleným DIO (dopravně inženýrské opatření), pokud to charakter provádění prací vyžaduje. </w:t>
      </w:r>
    </w:p>
    <w:p w:rsidR="00D22004" w:rsidRPr="00D22004" w:rsidRDefault="00D22004" w:rsidP="00D22004">
      <w:pPr>
        <w:autoSpaceDE w:val="0"/>
        <w:adjustRightInd w:val="0"/>
        <w:textAlignment w:val="auto"/>
        <w:rPr>
          <w:rFonts w:ascii="Calibri" w:eastAsiaTheme="minorHAnsi" w:hAnsi="Calibri" w:cs="Calibri"/>
          <w:color w:val="000000"/>
          <w:sz w:val="20"/>
          <w:szCs w:val="20"/>
          <w:lang w:eastAsia="en-US"/>
        </w:rPr>
      </w:pPr>
    </w:p>
    <w:p w:rsidR="00A420FA" w:rsidRPr="00A420FA" w:rsidRDefault="00A420FA" w:rsidP="00D22004">
      <w:pPr>
        <w:autoSpaceDE w:val="0"/>
        <w:adjustRightInd w:val="0"/>
        <w:jc w:val="both"/>
        <w:textAlignment w:val="auto"/>
        <w:rPr>
          <w:rFonts w:ascii="Arial" w:eastAsiaTheme="minorHAnsi" w:hAnsi="Arial" w:cs="Arial"/>
          <w:sz w:val="22"/>
          <w:szCs w:val="22"/>
          <w:lang w:eastAsia="en-US"/>
        </w:rPr>
      </w:pPr>
    </w:p>
    <w:p w:rsidR="007D52DA" w:rsidRPr="00D22004" w:rsidRDefault="0040724C" w:rsidP="0040724C">
      <w:pPr>
        <w:pStyle w:val="Odstavecseseznamem"/>
        <w:numPr>
          <w:ilvl w:val="0"/>
          <w:numId w:val="13"/>
        </w:numPr>
        <w:jc w:val="center"/>
        <w:rPr>
          <w:rFonts w:ascii="Arial" w:hAnsi="Arial" w:cs="Arial"/>
          <w:b/>
        </w:rPr>
      </w:pPr>
      <w:r>
        <w:rPr>
          <w:rFonts w:ascii="Arial" w:hAnsi="Arial" w:cs="Arial"/>
          <w:b/>
        </w:rPr>
        <w:t>PŘEVZETÍ DÍLA</w:t>
      </w:r>
    </w:p>
    <w:p w:rsid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Pr>
          <w:rFonts w:ascii="Arial" w:eastAsiaTheme="minorHAnsi" w:hAnsi="Arial" w:cs="Arial"/>
          <w:color w:val="000000"/>
        </w:rPr>
        <w:t>Z</w:t>
      </w:r>
      <w:r w:rsidRPr="0040724C">
        <w:rPr>
          <w:rFonts w:ascii="Arial" w:eastAsiaTheme="minorHAnsi" w:hAnsi="Arial" w:cs="Arial"/>
          <w:color w:val="000000"/>
        </w:rPr>
        <w:t xml:space="preserve">hotovitel splní svou povinnost provést dílo dle této Smlouvy jeho řádným a úplným dokončením a předáním předmětu díla dle článku II. této Smlouvy objednateli v dohodnutém termínu a místě bez vad a nedodělků a po prokázání bezchybné funkce dodaných a zhotovených zařízení či systémů. Podmínkou řádného dokončení díla a jeho předání objednateli je ze strany zhotovitele i předání všech listin, které se k dílu vztahují, jako jsou atesty, protokoly o provedených zkouškách, návody k použití, geodetická zaměření, dokumentace skutečného provedení díla a další dokumenty, z jejichž povahy vyplývá, že se vztahují k dílu nebo některé jeho části, případně dokumenty, kterých je potřeba k tomu, aby bylo dílo nebo jeho část možno řádně užívat v souladu s právními předpisy (případně jsou podmínkou vydání kolaudačního souhlasu nebo rozhodnutí, uvedení díla do provozu a podobně). </w:t>
      </w:r>
    </w:p>
    <w:p w:rsid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t xml:space="preserve">V případě provádění dodávek vyžadující provedení zkoušek považuje se provedení díla za dokončené teprve tehdy, když požadované zkoušky byly úspěšně provedeny a doloženy příslušnými doklady. </w:t>
      </w:r>
    </w:p>
    <w:p w:rsid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t xml:space="preserve">K převzetí dokončeného díla vyzve zhotovitel objednatele písemnou formou nejméně 7 dní před termínem zahájení předání díla. Objednatel zahájí převzetí díla do 7 dnů od termínu navrženého zhotovitelem. Objednatel má však právo odmítnout zahájení přejímacího řízení, je-li termín navržený zhotovitelem o více než 30 dnů dříve než sjednaný termín předání díla. </w:t>
      </w:r>
    </w:p>
    <w:p w:rsid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t xml:space="preserve">O předání a převzetí díla bude zhotovitelem sepsán písemný předávací protokol a podepsán oběma smluvními stranami. V případě, že objednatel převezme dílo s vadami a nedodělky, bude obsahem předávacího protokolu i soupis takových vad a nedodělků s uvedením termínu jejich odstranění. Nebude – li termín odstranění vad a nedodělků dohodnut, bude zhotovitel povinen odstranit je do 30ti dnů ode dne sepsání předávacího protokolu. Do 30ti dnů ode dne oznámení vady, je zhotovitel povinen odstranit i případné další vady, které se na díle vyskytnou po dobu odstraňování vad a nedodělků zjištěných při předání díla, přičemž o takových vadách se má za to, že jde o vady zjištěné při předání díla. </w:t>
      </w:r>
    </w:p>
    <w:p w:rsid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lastRenderedPageBreak/>
        <w:t xml:space="preserve">Objednatel není povinen převzít dílo vykazující vady a nedodělky. Může tak učinit v případě, že se bude jednat o drobné vady a nedodělky. Toto rozhodnutí je na vůli objednatele. </w:t>
      </w:r>
    </w:p>
    <w:p w:rsidR="0040724C" w:rsidRPr="0040724C" w:rsidRDefault="0040724C" w:rsidP="0040724C">
      <w:pPr>
        <w:pStyle w:val="Odstavecseseznamem"/>
        <w:numPr>
          <w:ilvl w:val="0"/>
          <w:numId w:val="20"/>
        </w:numPr>
        <w:autoSpaceDE w:val="0"/>
        <w:adjustRightInd w:val="0"/>
        <w:spacing w:after="133" w:line="240" w:lineRule="auto"/>
        <w:jc w:val="both"/>
        <w:textAlignment w:val="auto"/>
        <w:rPr>
          <w:rFonts w:ascii="Arial" w:eastAsiaTheme="minorHAnsi" w:hAnsi="Arial" w:cs="Arial"/>
          <w:color w:val="000000"/>
        </w:rPr>
      </w:pPr>
      <w:r w:rsidRPr="0040724C">
        <w:rPr>
          <w:rFonts w:ascii="Arial" w:eastAsiaTheme="minorHAnsi" w:hAnsi="Arial" w:cs="Arial"/>
          <w:color w:val="000000"/>
        </w:rPr>
        <w:t xml:space="preserve">Zhotovitel je povinen poskytnout plnou součinnost při kolaudačním procesu a vydání kolaudačního souhlasu. Nedílnou součástí díla jsou veškeré potřebné dokumenty k vydání kolaudačního souhlasu. </w:t>
      </w:r>
    </w:p>
    <w:p w:rsidR="0040724C" w:rsidRPr="0040724C" w:rsidRDefault="0040724C" w:rsidP="0040724C">
      <w:pPr>
        <w:autoSpaceDE w:val="0"/>
        <w:adjustRightInd w:val="0"/>
        <w:jc w:val="both"/>
        <w:textAlignment w:val="auto"/>
        <w:rPr>
          <w:rFonts w:ascii="Arial" w:eastAsiaTheme="minorHAnsi" w:hAnsi="Arial" w:cs="Arial"/>
          <w:color w:val="000000"/>
          <w:sz w:val="22"/>
          <w:szCs w:val="22"/>
          <w:lang w:eastAsia="en-US"/>
        </w:rPr>
      </w:pPr>
    </w:p>
    <w:p w:rsidR="007D52DA" w:rsidRPr="0040724C" w:rsidRDefault="0040724C" w:rsidP="0040724C">
      <w:pPr>
        <w:pStyle w:val="Odstavecseseznamem"/>
        <w:numPr>
          <w:ilvl w:val="0"/>
          <w:numId w:val="20"/>
        </w:numPr>
        <w:jc w:val="center"/>
        <w:rPr>
          <w:rFonts w:ascii="Arial" w:hAnsi="Arial" w:cs="Arial"/>
          <w:b/>
        </w:rPr>
      </w:pPr>
      <w:r>
        <w:rPr>
          <w:rFonts w:ascii="Arial" w:hAnsi="Arial" w:cs="Arial"/>
          <w:b/>
        </w:rPr>
        <w:t>VADY DÍLA</w:t>
      </w:r>
    </w:p>
    <w:p w:rsidR="0040724C" w:rsidRPr="00365E5D" w:rsidRDefault="0040724C" w:rsidP="00365E5D">
      <w:pPr>
        <w:pStyle w:val="Odstavecseseznamem"/>
        <w:numPr>
          <w:ilvl w:val="0"/>
          <w:numId w:val="22"/>
        </w:numPr>
        <w:autoSpaceDE w:val="0"/>
        <w:adjustRightInd w:val="0"/>
        <w:spacing w:line="240" w:lineRule="auto"/>
        <w:jc w:val="both"/>
        <w:textAlignment w:val="auto"/>
        <w:rPr>
          <w:rFonts w:ascii="Arial" w:eastAsiaTheme="minorHAnsi" w:hAnsi="Arial" w:cs="Arial"/>
          <w:color w:val="000000"/>
        </w:rPr>
      </w:pPr>
      <w:r w:rsidRPr="00365E5D">
        <w:rPr>
          <w:rFonts w:ascii="Arial" w:eastAsiaTheme="minorHAnsi" w:hAnsi="Arial" w:cs="Arial"/>
          <w:color w:val="000000"/>
        </w:rPr>
        <w:t xml:space="preserve">Dílo má vady, jestliže jeho provedení neodpovídá předpisům dle odst. 5.1. této Smlouvy, tedy zejména kvalitativním podmínkám stanoveným v předaných podkladech, platným ČSN, 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 </w:t>
      </w:r>
    </w:p>
    <w:p w:rsidR="0040724C" w:rsidRPr="0040724C" w:rsidRDefault="0040724C" w:rsidP="0040724C">
      <w:pPr>
        <w:autoSpaceDE w:val="0"/>
        <w:adjustRightInd w:val="0"/>
        <w:textAlignment w:val="auto"/>
        <w:rPr>
          <w:rFonts w:ascii="Calibri" w:eastAsiaTheme="minorHAnsi" w:hAnsi="Calibri" w:cs="Calibri"/>
          <w:color w:val="000000"/>
          <w:sz w:val="20"/>
          <w:szCs w:val="20"/>
          <w:lang w:eastAsia="en-US"/>
        </w:rPr>
      </w:pPr>
    </w:p>
    <w:p w:rsidR="00DB61E0" w:rsidRDefault="0040724C" w:rsidP="0040724C">
      <w:pPr>
        <w:pStyle w:val="Odstavecseseznamem"/>
        <w:numPr>
          <w:ilvl w:val="0"/>
          <w:numId w:val="20"/>
        </w:numPr>
        <w:jc w:val="center"/>
        <w:rPr>
          <w:rFonts w:ascii="Arial" w:hAnsi="Arial" w:cs="Arial"/>
          <w:b/>
        </w:rPr>
      </w:pPr>
      <w:r>
        <w:rPr>
          <w:rFonts w:ascii="Arial" w:hAnsi="Arial" w:cs="Arial"/>
          <w:b/>
        </w:rPr>
        <w:t>ZÁRUKA</w:t>
      </w:r>
    </w:p>
    <w:p w:rsidR="00365E5D" w:rsidRPr="00365E5D" w:rsidRDefault="0040724C" w:rsidP="00365E5D">
      <w:pPr>
        <w:pStyle w:val="Odstavecseseznamem"/>
        <w:numPr>
          <w:ilvl w:val="0"/>
          <w:numId w:val="21"/>
        </w:numPr>
        <w:autoSpaceDE w:val="0"/>
        <w:adjustRightInd w:val="0"/>
        <w:spacing w:after="128" w:line="240" w:lineRule="auto"/>
        <w:ind w:left="709"/>
        <w:jc w:val="both"/>
        <w:textAlignment w:val="auto"/>
        <w:rPr>
          <w:rFonts w:ascii="Arial" w:eastAsiaTheme="minorHAnsi" w:hAnsi="Arial" w:cs="Arial"/>
        </w:rPr>
      </w:pPr>
      <w:r w:rsidRPr="00365E5D">
        <w:rPr>
          <w:rFonts w:ascii="Arial" w:eastAsiaTheme="minorHAnsi" w:hAnsi="Arial" w:cs="Arial"/>
          <w:color w:val="000000"/>
        </w:rPr>
        <w:t xml:space="preserve">Zhotovitel tímto poskytuje objednateli záruku za jakost díla v délce 60 měsíců. Záruční lhůta pro uplatnění nároků z vad díla a ze závad vzniklých při provozu díla je mezi smluvními stranami dohodnuta na 60 kalendářních měsíců od data řádného dokončení díla (tedy od data předání díla, případně odstranění poslední vady a posledního nedostatku zjištěných při předání díla). Po tuto dobu odpovídá zhotovitel za vady díla, které objednatel zjistil a které oznámil zhotoviteli a zhotovitel je podle volby objednatele buď odstraní bezplatně na vlastní náklady, nebo za ně uhradí objednateli náhradu v níže popsané výši. Zhotovitel nepřebírá zodpovědnost za vady vzniklé v záruční době následnou stavební činností objednatele nebo jím pověřené osoby (vyjma plnění práv objednatele dle této smlouvy) a poruchami inženýrských sítí nesouvisejících s předmětem plnění dle smlouvy o dílo a dále pak nesprávným užíváním díla. U specifických částí díla, které lze samostatně funkčně oddělit, se strany mohou písemně dohodnout (kupř. v předávacím protokole), že záruka za takové části díla se neposkytuje a že tuto ponese dodavatel takových zařízení dle jím stanovených záručních podmínek s tím, že dodavatel předá spolu s takovou částí díla i platný a potvrzený záruční list dodavatele takového zařízení. </w:t>
      </w:r>
    </w:p>
    <w:p w:rsidR="00365E5D" w:rsidRPr="00365E5D" w:rsidRDefault="00365E5D" w:rsidP="00365E5D">
      <w:pPr>
        <w:pStyle w:val="Odstavecseseznamem"/>
        <w:numPr>
          <w:ilvl w:val="0"/>
          <w:numId w:val="21"/>
        </w:numPr>
        <w:autoSpaceDE w:val="0"/>
        <w:adjustRightInd w:val="0"/>
        <w:spacing w:line="240" w:lineRule="auto"/>
        <w:ind w:left="709" w:hanging="283"/>
        <w:jc w:val="both"/>
        <w:textAlignment w:val="auto"/>
        <w:rPr>
          <w:rFonts w:ascii="Arial" w:eastAsiaTheme="minorHAnsi" w:hAnsi="Arial" w:cs="Arial"/>
          <w:color w:val="000000"/>
        </w:rPr>
      </w:pPr>
      <w:r w:rsidRPr="00365E5D">
        <w:rPr>
          <w:rFonts w:ascii="Arial" w:eastAsiaTheme="minorHAnsi" w:hAnsi="Arial" w:cs="Arial"/>
        </w:rPr>
        <w:t>Záruka se nevztahuje na přirozené opotřebení součástí a na závady vzniklé mechanickým poškozením či neodbornou manipulací a péčí a dále na poškození živelnou událostí</w:t>
      </w:r>
      <w:r>
        <w:rPr>
          <w:rFonts w:ascii="Arial" w:eastAsiaTheme="minorHAnsi" w:hAnsi="Arial" w:cs="Arial"/>
        </w:rPr>
        <w:t>.</w:t>
      </w:r>
    </w:p>
    <w:p w:rsidR="00365E5D" w:rsidRPr="00365E5D" w:rsidRDefault="00365E5D" w:rsidP="00365E5D">
      <w:pPr>
        <w:pStyle w:val="Odstavecseseznamem"/>
        <w:numPr>
          <w:ilvl w:val="0"/>
          <w:numId w:val="21"/>
        </w:numPr>
        <w:autoSpaceDE w:val="0"/>
        <w:adjustRightInd w:val="0"/>
        <w:spacing w:line="240" w:lineRule="auto"/>
        <w:ind w:left="709" w:hanging="283"/>
        <w:jc w:val="both"/>
        <w:textAlignment w:val="auto"/>
        <w:rPr>
          <w:rFonts w:ascii="Arial" w:eastAsiaTheme="minorHAnsi" w:hAnsi="Arial" w:cs="Arial"/>
          <w:color w:val="000000"/>
        </w:rPr>
      </w:pPr>
      <w:r w:rsidRPr="00365E5D">
        <w:rPr>
          <w:rFonts w:ascii="Arial" w:eastAsiaTheme="minorHAnsi" w:hAnsi="Arial" w:cs="Arial"/>
        </w:rPr>
        <w:t>Objednatel je povinen vady písemně reklamovat u zhotovitele bez zbytečného odkladu po jejich zjištění.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r>
        <w:rPr>
          <w:rFonts w:ascii="Arial" w:eastAsiaTheme="minorHAnsi" w:hAnsi="Arial" w:cs="Arial"/>
        </w:rPr>
        <w:t>.</w:t>
      </w:r>
    </w:p>
    <w:p w:rsidR="0040724C" w:rsidRDefault="0040724C" w:rsidP="00365E5D">
      <w:pPr>
        <w:pStyle w:val="Odstavecseseznamem"/>
        <w:numPr>
          <w:ilvl w:val="0"/>
          <w:numId w:val="21"/>
        </w:numPr>
        <w:autoSpaceDE w:val="0"/>
        <w:adjustRightInd w:val="0"/>
        <w:spacing w:after="128" w:line="240" w:lineRule="auto"/>
        <w:ind w:left="709" w:hanging="283"/>
        <w:jc w:val="both"/>
        <w:textAlignment w:val="auto"/>
        <w:rPr>
          <w:rFonts w:ascii="Arial" w:eastAsiaTheme="minorHAnsi" w:hAnsi="Arial" w:cs="Arial"/>
        </w:rPr>
      </w:pPr>
      <w:r w:rsidRPr="00365E5D">
        <w:rPr>
          <w:rFonts w:ascii="Arial" w:eastAsiaTheme="minorHAnsi" w:hAnsi="Arial" w:cs="Arial"/>
        </w:rPr>
        <w:t xml:space="preserve">Zhotovitel je povinen odstranit veškeré objednatelem reklamované vady (v případě, že ze strany objednatele není požadována finanční náhrada ve smyslu odst. </w:t>
      </w:r>
      <w:r w:rsidR="00365E5D">
        <w:rPr>
          <w:rFonts w:ascii="Arial" w:eastAsiaTheme="minorHAnsi" w:hAnsi="Arial" w:cs="Arial"/>
        </w:rPr>
        <w:t>8</w:t>
      </w:r>
      <w:r w:rsidRPr="00365E5D">
        <w:rPr>
          <w:rFonts w:ascii="Arial" w:eastAsiaTheme="minorHAnsi" w:hAnsi="Arial" w:cs="Arial"/>
        </w:rPr>
        <w:t xml:space="preserve">.3.), neprodleně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Povinnost k odstranění vad díla a náklady na odstranění reklamované vady nese zhotovitel i ve sporných případech až do případného rozhodnutí soudu. Objednatel má právo smluvní pokutu nevymáhat. </w:t>
      </w:r>
    </w:p>
    <w:p w:rsidR="0040724C" w:rsidRDefault="0040724C" w:rsidP="00365E5D">
      <w:pPr>
        <w:pStyle w:val="Odstavecseseznamem"/>
        <w:numPr>
          <w:ilvl w:val="0"/>
          <w:numId w:val="21"/>
        </w:numPr>
        <w:autoSpaceDE w:val="0"/>
        <w:adjustRightInd w:val="0"/>
        <w:spacing w:after="128" w:line="240" w:lineRule="auto"/>
        <w:ind w:left="709" w:hanging="283"/>
        <w:jc w:val="both"/>
        <w:textAlignment w:val="auto"/>
        <w:rPr>
          <w:rFonts w:ascii="Arial" w:eastAsiaTheme="minorHAnsi" w:hAnsi="Arial" w:cs="Arial"/>
        </w:rPr>
      </w:pPr>
      <w:r w:rsidRPr="00365E5D">
        <w:rPr>
          <w:rFonts w:ascii="Arial" w:eastAsiaTheme="minorHAnsi" w:hAnsi="Arial" w:cs="Arial"/>
        </w:rPr>
        <w:lastRenderedPageBreak/>
        <w:t xml:space="preserve">Reklamaci lze uplatnit do posledního dne záruční lhůty, přičemž i reklamace odeslaná objednatelem v poslední den záruční lhůty se považuje za včas uplatněnou. </w:t>
      </w:r>
    </w:p>
    <w:p w:rsidR="00365E5D" w:rsidRDefault="00365E5D" w:rsidP="00365E5D">
      <w:pPr>
        <w:pStyle w:val="Odstavecseseznamem"/>
        <w:numPr>
          <w:ilvl w:val="0"/>
          <w:numId w:val="21"/>
        </w:numPr>
        <w:autoSpaceDE w:val="0"/>
        <w:adjustRightInd w:val="0"/>
        <w:spacing w:after="128" w:line="240" w:lineRule="auto"/>
        <w:ind w:left="709" w:hanging="283"/>
        <w:jc w:val="both"/>
        <w:textAlignment w:val="auto"/>
        <w:rPr>
          <w:rFonts w:ascii="Arial" w:eastAsiaTheme="minorHAnsi" w:hAnsi="Arial" w:cs="Arial"/>
        </w:rPr>
      </w:pPr>
      <w:r w:rsidRPr="00365E5D">
        <w:rPr>
          <w:rFonts w:ascii="Arial" w:eastAsiaTheme="minorHAnsi" w:hAnsi="Arial" w:cs="Arial"/>
        </w:rPr>
        <w:t>Neodstraní-li zhotovitel uplatněnou vadu v termínu popsaném v odst. 9.4. této smlouvy, je objednatel oprávněn odstranit takovou vadu a nedodělek na náklady zhotovitele sám nebo prostřednictvím třetí osoby. Veškeré takto vynaložené nebo s odstraněním vady související náklady uhradí objednateli zhotovitel, a to v plné výši. V případě, že objednatel bude vadu odstraňovat sám, má právo na náhradu ve výši stanovené dle aktuálního ceníku stavebních prací ÚRS, event. RTS.</w:t>
      </w:r>
    </w:p>
    <w:p w:rsidR="00365E5D" w:rsidRDefault="00365E5D" w:rsidP="00365E5D">
      <w:pPr>
        <w:pStyle w:val="Odstavecseseznamem"/>
        <w:numPr>
          <w:ilvl w:val="0"/>
          <w:numId w:val="21"/>
        </w:numPr>
        <w:autoSpaceDE w:val="0"/>
        <w:adjustRightInd w:val="0"/>
        <w:spacing w:after="128" w:line="240" w:lineRule="auto"/>
        <w:ind w:left="709" w:hanging="283"/>
        <w:jc w:val="both"/>
        <w:textAlignment w:val="auto"/>
        <w:rPr>
          <w:rFonts w:ascii="Arial" w:eastAsiaTheme="minorHAnsi" w:hAnsi="Arial" w:cs="Arial"/>
        </w:rPr>
      </w:pPr>
      <w:r w:rsidRPr="00365E5D">
        <w:rPr>
          <w:rFonts w:ascii="Arial" w:eastAsiaTheme="minorHAnsi" w:hAnsi="Arial" w:cs="Arial"/>
        </w:rPr>
        <w:t>Objednatel má právo v záruční době reklamovat i vady díla, které mělo dílo v době jeho předání a které nebyly uvedeny v protokolu o předání díla.</w:t>
      </w:r>
    </w:p>
    <w:p w:rsidR="00365E5D" w:rsidRDefault="00365E5D" w:rsidP="00365E5D">
      <w:pPr>
        <w:autoSpaceDE w:val="0"/>
        <w:adjustRightInd w:val="0"/>
        <w:spacing w:after="128"/>
        <w:jc w:val="both"/>
        <w:textAlignment w:val="auto"/>
        <w:rPr>
          <w:rFonts w:ascii="Arial" w:eastAsiaTheme="minorHAnsi" w:hAnsi="Arial" w:cs="Arial"/>
        </w:rPr>
      </w:pPr>
    </w:p>
    <w:p w:rsidR="00365E5D" w:rsidRPr="00365E5D" w:rsidRDefault="00365E5D" w:rsidP="00365E5D">
      <w:pPr>
        <w:autoSpaceDE w:val="0"/>
        <w:adjustRightInd w:val="0"/>
        <w:spacing w:after="128"/>
        <w:ind w:left="1440"/>
        <w:jc w:val="center"/>
        <w:textAlignment w:val="auto"/>
        <w:rPr>
          <w:rFonts w:ascii="Arial" w:eastAsiaTheme="minorHAnsi" w:hAnsi="Arial" w:cs="Arial"/>
          <w:b/>
          <w:sz w:val="22"/>
          <w:szCs w:val="22"/>
        </w:rPr>
      </w:pPr>
      <w:r w:rsidRPr="00365E5D">
        <w:rPr>
          <w:rFonts w:ascii="Arial" w:eastAsiaTheme="minorHAnsi" w:hAnsi="Arial" w:cs="Arial"/>
          <w:b/>
          <w:sz w:val="22"/>
          <w:szCs w:val="22"/>
        </w:rPr>
        <w:t>9. ZAJIŠTĚNÍ ZÁVAZKU ZHOTOVITELE</w:t>
      </w:r>
    </w:p>
    <w:p w:rsidR="00501DC6" w:rsidRDefault="00501DC6" w:rsidP="00501DC6">
      <w:pPr>
        <w:pStyle w:val="Odstavecseseznamem"/>
        <w:numPr>
          <w:ilvl w:val="0"/>
          <w:numId w:val="25"/>
        </w:numPr>
        <w:autoSpaceDE w:val="0"/>
        <w:adjustRightInd w:val="0"/>
        <w:spacing w:after="13"/>
        <w:jc w:val="both"/>
        <w:textAlignment w:val="auto"/>
        <w:rPr>
          <w:rFonts w:ascii="Arial" w:eastAsiaTheme="minorHAnsi" w:hAnsi="Arial" w:cs="Arial"/>
          <w:color w:val="000000"/>
        </w:rPr>
      </w:pPr>
      <w:r w:rsidRPr="00501DC6">
        <w:rPr>
          <w:rFonts w:ascii="Arial" w:eastAsiaTheme="minorHAnsi" w:hAnsi="Arial" w:cs="Arial"/>
          <w:color w:val="000000"/>
        </w:rPr>
        <w:t>Zajištění závazků zhotovitele po dobu realizace díla</w:t>
      </w:r>
      <w:r>
        <w:rPr>
          <w:rFonts w:ascii="Arial" w:eastAsiaTheme="minorHAnsi" w:hAnsi="Arial" w:cs="Arial"/>
          <w:color w:val="000000"/>
        </w:rPr>
        <w:t>.</w:t>
      </w:r>
    </w:p>
    <w:p w:rsidR="00501DC6" w:rsidRPr="00CF598B" w:rsidRDefault="00501DC6" w:rsidP="00501DC6">
      <w:pPr>
        <w:autoSpaceDE w:val="0"/>
        <w:adjustRightInd w:val="0"/>
        <w:spacing w:after="13"/>
        <w:ind w:firstLine="708"/>
        <w:jc w:val="both"/>
        <w:textAlignment w:val="auto"/>
        <w:rPr>
          <w:rFonts w:ascii="Arial" w:eastAsiaTheme="minorHAnsi" w:hAnsi="Arial" w:cs="Arial"/>
          <w:i/>
          <w:color w:val="000000"/>
          <w:sz w:val="22"/>
          <w:szCs w:val="22"/>
        </w:rPr>
      </w:pPr>
      <w:r w:rsidRPr="00CF598B">
        <w:rPr>
          <w:rFonts w:ascii="Arial" w:eastAsiaTheme="minorHAnsi" w:hAnsi="Arial" w:cs="Arial"/>
          <w:i/>
          <w:color w:val="000000"/>
          <w:sz w:val="22"/>
          <w:szCs w:val="22"/>
        </w:rPr>
        <w:t xml:space="preserve">A. Bankovní záruka za řádné provedení díla </w:t>
      </w:r>
    </w:p>
    <w:p w:rsidR="00501DC6" w:rsidRDefault="00501DC6" w:rsidP="00501DC6">
      <w:pPr>
        <w:autoSpaceDE w:val="0"/>
        <w:adjustRightInd w:val="0"/>
        <w:spacing w:after="13"/>
        <w:ind w:left="1276" w:hanging="283"/>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a</w:t>
      </w:r>
      <w:r w:rsidRPr="00501DC6">
        <w:rPr>
          <w:rFonts w:ascii="Arial" w:eastAsiaTheme="minorHAnsi" w:hAnsi="Arial" w:cs="Arial"/>
          <w:color w:val="000000"/>
          <w:sz w:val="22"/>
          <w:szCs w:val="22"/>
        </w:rPr>
        <w:t xml:space="preserve">) Zhotovitel je povinen poskytnout objednateli originál záruční listiny vystavené bankou, která byla zřízena a provozuje činnost podle zákona č. 21/1992 Sb., o bankách, ve znění pozdějších předpisů, ve prospěch objednatele jako oprávněného. Záruční listina se stane součástí smlouvy o dílo. Bankovní záruka musí být vystavena jako neodvolatelná a bezpodmínečná, přičemž banka se zaváže k plnění bez námitek a na základě první výzvy oprávněného. </w:t>
      </w:r>
    </w:p>
    <w:p w:rsidR="00501DC6" w:rsidRDefault="00501DC6" w:rsidP="00501DC6">
      <w:pPr>
        <w:autoSpaceDE w:val="0"/>
        <w:adjustRightInd w:val="0"/>
        <w:spacing w:after="13"/>
        <w:ind w:left="1276" w:hanging="283"/>
        <w:jc w:val="both"/>
        <w:textAlignment w:val="auto"/>
        <w:rPr>
          <w:rFonts w:ascii="Arial" w:eastAsiaTheme="minorHAnsi" w:hAnsi="Arial" w:cs="Arial"/>
          <w:color w:val="000000"/>
          <w:sz w:val="22"/>
          <w:szCs w:val="22"/>
        </w:rPr>
      </w:pPr>
    </w:p>
    <w:p w:rsidR="00501DC6" w:rsidRPr="00501DC6" w:rsidRDefault="00501DC6" w:rsidP="00501DC6">
      <w:pPr>
        <w:autoSpaceDE w:val="0"/>
        <w:adjustRightInd w:val="0"/>
        <w:spacing w:after="13"/>
        <w:ind w:left="993"/>
        <w:jc w:val="both"/>
        <w:textAlignment w:val="auto"/>
        <w:rPr>
          <w:rFonts w:ascii="Arial" w:eastAsiaTheme="minorHAnsi" w:hAnsi="Arial" w:cs="Arial"/>
          <w:color w:val="000000"/>
          <w:sz w:val="22"/>
          <w:szCs w:val="22"/>
        </w:rPr>
      </w:pPr>
      <w:r w:rsidRPr="00501DC6">
        <w:rPr>
          <w:rFonts w:ascii="Arial" w:eastAsiaTheme="minorHAnsi" w:hAnsi="Arial" w:cs="Arial"/>
          <w:color w:val="000000"/>
          <w:sz w:val="22"/>
          <w:szCs w:val="22"/>
        </w:rPr>
        <w:t>b) Bankovní záruka musí splňovat tyto podmínky:</w:t>
      </w:r>
    </w:p>
    <w:p w:rsidR="00501DC6" w:rsidRPr="00501DC6" w:rsidRDefault="00501DC6" w:rsidP="00FD1F11">
      <w:pPr>
        <w:pStyle w:val="Odstavecseseznamem"/>
        <w:numPr>
          <w:ilvl w:val="1"/>
          <w:numId w:val="18"/>
        </w:numPr>
        <w:autoSpaceDE w:val="0"/>
        <w:adjustRightInd w:val="0"/>
        <w:spacing w:after="13"/>
        <w:ind w:left="1701" w:hanging="425"/>
        <w:jc w:val="both"/>
        <w:textAlignment w:val="auto"/>
        <w:rPr>
          <w:rFonts w:ascii="Arial" w:eastAsiaTheme="minorHAnsi" w:hAnsi="Arial" w:cs="Arial"/>
          <w:color w:val="000000"/>
        </w:rPr>
      </w:pPr>
      <w:r w:rsidRPr="00501DC6">
        <w:rPr>
          <w:rFonts w:ascii="Arial" w:eastAsiaTheme="minorHAnsi" w:hAnsi="Arial" w:cs="Arial"/>
          <w:color w:val="000000"/>
        </w:rPr>
        <w:t xml:space="preserve">výše zajištěné částky je minimálně 5 % ceny díla bez DPH dle odst. 4.2 této </w:t>
      </w:r>
      <w:r>
        <w:rPr>
          <w:rFonts w:ascii="Arial" w:eastAsiaTheme="minorHAnsi" w:hAnsi="Arial" w:cs="Arial"/>
          <w:color w:val="000000"/>
        </w:rPr>
        <w:t xml:space="preserve"> </w:t>
      </w:r>
      <w:r w:rsidRPr="00501DC6">
        <w:rPr>
          <w:rFonts w:ascii="Arial" w:eastAsiaTheme="minorHAnsi" w:hAnsi="Arial" w:cs="Arial"/>
          <w:color w:val="000000"/>
        </w:rPr>
        <w:t xml:space="preserve">Smlouvy; </w:t>
      </w:r>
    </w:p>
    <w:p w:rsidR="00501DC6" w:rsidRPr="00501DC6" w:rsidRDefault="00501DC6" w:rsidP="00FD1F11">
      <w:pPr>
        <w:numPr>
          <w:ilvl w:val="4"/>
          <w:numId w:val="23"/>
        </w:numPr>
        <w:autoSpaceDE w:val="0"/>
        <w:adjustRightInd w:val="0"/>
        <w:spacing w:after="13"/>
        <w:ind w:left="1701" w:hanging="425"/>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01DC6">
        <w:rPr>
          <w:rFonts w:ascii="Arial" w:eastAsiaTheme="minorHAnsi" w:hAnsi="Arial" w:cs="Arial"/>
          <w:color w:val="000000"/>
          <w:sz w:val="22"/>
          <w:szCs w:val="22"/>
          <w:lang w:eastAsia="en-US"/>
        </w:rPr>
        <w:t xml:space="preserve">záruční listinu předá zhotovitel objednateli nejpozději ke dni podpisu této </w:t>
      </w:r>
      <w:r>
        <w:rPr>
          <w:rFonts w:ascii="Arial" w:eastAsiaTheme="minorHAnsi" w:hAnsi="Arial" w:cs="Arial"/>
          <w:color w:val="000000"/>
          <w:sz w:val="22"/>
          <w:szCs w:val="22"/>
          <w:lang w:eastAsia="en-US"/>
        </w:rPr>
        <w:t xml:space="preserve"> </w:t>
      </w:r>
      <w:r w:rsidRPr="00501DC6">
        <w:rPr>
          <w:rFonts w:ascii="Arial" w:eastAsiaTheme="minorHAnsi" w:hAnsi="Arial" w:cs="Arial"/>
          <w:color w:val="000000"/>
          <w:sz w:val="22"/>
          <w:szCs w:val="22"/>
          <w:lang w:eastAsia="en-US"/>
        </w:rPr>
        <w:t xml:space="preserve">Smlouvy; </w:t>
      </w:r>
    </w:p>
    <w:p w:rsidR="00501DC6" w:rsidRPr="00501DC6" w:rsidRDefault="00501DC6" w:rsidP="00FD1F11">
      <w:pPr>
        <w:numPr>
          <w:ilvl w:val="2"/>
          <w:numId w:val="23"/>
        </w:numPr>
        <w:tabs>
          <w:tab w:val="decimal" w:pos="1134"/>
        </w:tabs>
        <w:autoSpaceDE w:val="0"/>
        <w:adjustRightInd w:val="0"/>
        <w:ind w:left="1701" w:hanging="425"/>
        <w:jc w:val="both"/>
        <w:textAlignment w:val="auto"/>
        <w:rPr>
          <w:rFonts w:ascii="Arial" w:eastAsiaTheme="minorHAnsi" w:hAnsi="Arial" w:cs="Arial"/>
          <w:color w:val="000000"/>
          <w:sz w:val="22"/>
          <w:szCs w:val="22"/>
          <w:lang w:eastAsia="en-US"/>
        </w:rPr>
      </w:pPr>
      <w:r w:rsidRPr="00501DC6">
        <w:rPr>
          <w:rFonts w:ascii="Arial" w:eastAsiaTheme="minorHAnsi" w:hAnsi="Arial" w:cs="Arial"/>
          <w:color w:val="000000"/>
          <w:sz w:val="22"/>
          <w:szCs w:val="22"/>
          <w:lang w:eastAsia="en-US"/>
        </w:rPr>
        <w:t xml:space="preserve">bankovní záruka bude platná a účinná minimálně do doby deseti (10) dnů ode dne podpisu Konečného protokolu o předání a převzetí díla objednatelem. </w:t>
      </w:r>
    </w:p>
    <w:p w:rsidR="00501DC6" w:rsidRPr="00501DC6" w:rsidRDefault="00501DC6" w:rsidP="00501DC6">
      <w:pPr>
        <w:autoSpaceDE w:val="0"/>
        <w:adjustRightInd w:val="0"/>
        <w:ind w:left="360"/>
        <w:jc w:val="both"/>
        <w:textAlignment w:val="auto"/>
        <w:rPr>
          <w:rFonts w:ascii="Arial" w:eastAsiaTheme="minorHAnsi" w:hAnsi="Arial" w:cs="Arial"/>
          <w:color w:val="000000"/>
          <w:sz w:val="22"/>
          <w:szCs w:val="22"/>
          <w:lang w:eastAsia="en-US"/>
        </w:rPr>
      </w:pPr>
    </w:p>
    <w:p w:rsidR="00501DC6" w:rsidRDefault="00501DC6" w:rsidP="00FD1F11">
      <w:pPr>
        <w:autoSpaceDE w:val="0"/>
        <w:adjustRightInd w:val="0"/>
        <w:ind w:left="1418" w:hanging="425"/>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w:t>
      </w:r>
      <w:r w:rsidRPr="00501DC6">
        <w:rPr>
          <w:rFonts w:ascii="Arial" w:eastAsiaTheme="minorHAnsi" w:hAnsi="Arial" w:cs="Arial"/>
          <w:color w:val="000000"/>
          <w:sz w:val="22"/>
          <w:szCs w:val="22"/>
          <w:lang w:eastAsia="en-US"/>
        </w:rPr>
        <w:t xml:space="preserve">) Právo z bankovní záruky bude objednatel oprávněn uplatnit v případech, kdy </w:t>
      </w:r>
      <w:r>
        <w:rPr>
          <w:rFonts w:ascii="Arial" w:eastAsiaTheme="minorHAnsi" w:hAnsi="Arial" w:cs="Arial"/>
          <w:color w:val="000000"/>
          <w:sz w:val="22"/>
          <w:szCs w:val="22"/>
          <w:lang w:eastAsia="en-US"/>
        </w:rPr>
        <w:t xml:space="preserve">  </w:t>
      </w:r>
      <w:r w:rsidRPr="00501DC6">
        <w:rPr>
          <w:rFonts w:ascii="Arial" w:eastAsiaTheme="minorHAnsi" w:hAnsi="Arial" w:cs="Arial"/>
          <w:color w:val="000000"/>
          <w:sz w:val="22"/>
          <w:szCs w:val="22"/>
          <w:lang w:eastAsia="en-US"/>
        </w:rPr>
        <w:t xml:space="preserve">zhotovitel neprovádí dílo v souladu s podmínkami uzavřené Smlouvy a nesjedná nápravu ani v dodatečné, minimálně desetidenní (10) lhůtě ode dne, kdy na uvedenou skutečnost byl objednatelem upozorněn, nebo neuhradí-li zhotovitel objednateli způsobenou škodu či smluvní pokutu, k níž je podle Smlouvy povinen, a k jejíž úhradě byl objednatelem vyzván; </w:t>
      </w:r>
    </w:p>
    <w:p w:rsidR="004E0E67" w:rsidRPr="00501DC6" w:rsidRDefault="004E0E67" w:rsidP="00FD1F11">
      <w:pPr>
        <w:autoSpaceDE w:val="0"/>
        <w:adjustRightInd w:val="0"/>
        <w:ind w:left="1418" w:hanging="425"/>
        <w:jc w:val="both"/>
        <w:textAlignment w:val="auto"/>
        <w:rPr>
          <w:rFonts w:ascii="Arial" w:eastAsiaTheme="minorHAnsi" w:hAnsi="Arial" w:cs="Arial"/>
          <w:color w:val="000000"/>
          <w:sz w:val="22"/>
          <w:szCs w:val="22"/>
          <w:lang w:eastAsia="en-US"/>
        </w:rPr>
      </w:pPr>
    </w:p>
    <w:p w:rsidR="00501DC6" w:rsidRDefault="00501DC6" w:rsidP="00FD1F11">
      <w:pPr>
        <w:autoSpaceDE w:val="0"/>
        <w:adjustRightInd w:val="0"/>
        <w:ind w:left="1416" w:hanging="423"/>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w:t>
      </w:r>
      <w:r w:rsidRPr="00501DC6">
        <w:rPr>
          <w:rFonts w:ascii="Arial" w:eastAsiaTheme="minorHAnsi" w:hAnsi="Arial" w:cs="Arial"/>
          <w:color w:val="000000"/>
          <w:sz w:val="22"/>
          <w:szCs w:val="22"/>
          <w:lang w:eastAsia="en-US"/>
        </w:rPr>
        <w:t xml:space="preserve"> Bankovní záruka bude objednatelem uvolněna dnem, kdy objednatel potvrdí zhotoviteli Konečný protokol o předání díla. </w:t>
      </w:r>
    </w:p>
    <w:p w:rsidR="00FD1F11" w:rsidRPr="00501DC6" w:rsidRDefault="00FD1F11" w:rsidP="00FD1F11">
      <w:pPr>
        <w:autoSpaceDE w:val="0"/>
        <w:adjustRightInd w:val="0"/>
        <w:ind w:left="1416" w:hanging="423"/>
        <w:jc w:val="both"/>
        <w:textAlignment w:val="auto"/>
        <w:rPr>
          <w:rFonts w:ascii="Arial" w:eastAsiaTheme="minorHAnsi" w:hAnsi="Arial" w:cs="Arial"/>
          <w:color w:val="000000"/>
          <w:sz w:val="22"/>
          <w:szCs w:val="22"/>
          <w:lang w:eastAsia="en-US"/>
        </w:rPr>
      </w:pPr>
    </w:p>
    <w:p w:rsidR="00501DC6" w:rsidRPr="00501DC6" w:rsidRDefault="00501DC6" w:rsidP="00FD1F11">
      <w:pPr>
        <w:numPr>
          <w:ilvl w:val="2"/>
          <w:numId w:val="24"/>
        </w:numPr>
        <w:autoSpaceDE w:val="0"/>
        <w:adjustRightInd w:val="0"/>
        <w:jc w:val="both"/>
        <w:textAlignment w:val="auto"/>
        <w:rPr>
          <w:rFonts w:ascii="Arial" w:eastAsiaTheme="minorHAnsi" w:hAnsi="Arial" w:cs="Arial"/>
          <w:sz w:val="22"/>
          <w:szCs w:val="22"/>
          <w:lang w:eastAsia="en-US"/>
        </w:rPr>
      </w:pPr>
    </w:p>
    <w:p w:rsidR="00CF598B" w:rsidRPr="00CF598B" w:rsidRDefault="00CF598B" w:rsidP="00CF598B">
      <w:pPr>
        <w:tabs>
          <w:tab w:val="decimal" w:pos="709"/>
        </w:tabs>
        <w:autoSpaceDE w:val="0"/>
        <w:adjustRightInd w:val="0"/>
        <w:spacing w:after="13"/>
        <w:jc w:val="both"/>
        <w:textAlignment w:val="auto"/>
        <w:rPr>
          <w:rFonts w:ascii="Arial" w:eastAsiaTheme="minorHAnsi" w:hAnsi="Arial" w:cs="Arial"/>
          <w:i/>
          <w:sz w:val="22"/>
          <w:szCs w:val="22"/>
          <w:lang w:eastAsia="en-US"/>
        </w:rPr>
      </w:pPr>
      <w:r w:rsidRPr="00CF598B">
        <w:rPr>
          <w:rFonts w:ascii="Arial" w:eastAsiaTheme="minorHAnsi" w:hAnsi="Arial" w:cs="Arial"/>
          <w:i/>
          <w:sz w:val="22"/>
          <w:szCs w:val="22"/>
          <w:lang w:eastAsia="en-US"/>
        </w:rPr>
        <w:t xml:space="preserve">           </w:t>
      </w:r>
      <w:r w:rsidR="004E0E67">
        <w:rPr>
          <w:rFonts w:ascii="Arial" w:eastAsiaTheme="minorHAnsi" w:hAnsi="Arial" w:cs="Arial"/>
          <w:i/>
          <w:sz w:val="22"/>
          <w:szCs w:val="22"/>
          <w:lang w:eastAsia="en-US"/>
        </w:rPr>
        <w:t>B</w:t>
      </w:r>
      <w:r w:rsidRPr="00CF598B">
        <w:rPr>
          <w:rFonts w:ascii="Arial" w:eastAsiaTheme="minorHAnsi" w:hAnsi="Arial" w:cs="Arial"/>
          <w:i/>
          <w:sz w:val="22"/>
          <w:szCs w:val="22"/>
          <w:lang w:eastAsia="en-US"/>
        </w:rPr>
        <w:t xml:space="preserve">. </w:t>
      </w:r>
      <w:r w:rsidR="00501DC6" w:rsidRPr="00501DC6">
        <w:rPr>
          <w:rFonts w:ascii="Arial" w:eastAsiaTheme="minorHAnsi" w:hAnsi="Arial" w:cs="Arial"/>
          <w:i/>
          <w:sz w:val="22"/>
          <w:szCs w:val="22"/>
          <w:lang w:eastAsia="en-US"/>
        </w:rPr>
        <w:t xml:space="preserve">Obecně k uplatnění práv z bankovních záruk </w:t>
      </w:r>
    </w:p>
    <w:p w:rsidR="00CF598B" w:rsidRDefault="00CF598B" w:rsidP="00CF598B">
      <w:pPr>
        <w:tabs>
          <w:tab w:val="decimal" w:pos="709"/>
        </w:tabs>
        <w:autoSpaceDE w:val="0"/>
        <w:adjustRightInd w:val="0"/>
        <w:spacing w:after="13"/>
        <w:jc w:val="both"/>
        <w:textAlignment w:val="auto"/>
        <w:rPr>
          <w:rFonts w:ascii="Arial" w:eastAsiaTheme="minorHAnsi" w:hAnsi="Arial" w:cs="Arial"/>
          <w:sz w:val="22"/>
          <w:szCs w:val="22"/>
          <w:lang w:eastAsia="en-US"/>
        </w:rPr>
      </w:pPr>
    </w:p>
    <w:p w:rsidR="00501DC6" w:rsidRPr="00501DC6" w:rsidRDefault="00CF598B" w:rsidP="00CF598B">
      <w:pPr>
        <w:tabs>
          <w:tab w:val="decimal" w:pos="709"/>
        </w:tabs>
        <w:autoSpaceDE w:val="0"/>
        <w:adjustRightInd w:val="0"/>
        <w:spacing w:after="13"/>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 a)</w:t>
      </w:r>
      <w:r w:rsidR="00501DC6" w:rsidRPr="00501DC6">
        <w:rPr>
          <w:rFonts w:ascii="Arial" w:eastAsiaTheme="minorHAnsi" w:hAnsi="Arial" w:cs="Arial"/>
          <w:sz w:val="22"/>
          <w:szCs w:val="22"/>
          <w:lang w:eastAsia="en-US"/>
        </w:rPr>
        <w:t xml:space="preserve"> Výplatu peněžních prostředků z bankovní záruky může objednatel uplatnit jen v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případě neplnění povinností zhotovitele, na které byl objednatelem písemně upozorněn, a ani v poskytnuté přiměřené náhradní lhůtě svůj závazek nesplnil, nebo v případě prokázané škody způsobené zhotovitelem. </w:t>
      </w:r>
    </w:p>
    <w:p w:rsidR="00501DC6" w:rsidRPr="00501DC6" w:rsidRDefault="00CF598B" w:rsidP="00CF598B">
      <w:pPr>
        <w:autoSpaceDE w:val="0"/>
        <w:adjustRightInd w:val="0"/>
        <w:spacing w:after="13"/>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00501DC6" w:rsidRPr="00501DC6">
        <w:rPr>
          <w:rFonts w:ascii="Arial" w:eastAsiaTheme="minorHAnsi" w:hAnsi="Arial" w:cs="Arial"/>
          <w:sz w:val="22"/>
          <w:szCs w:val="22"/>
          <w:lang w:eastAsia="en-US"/>
        </w:rPr>
        <w:t xml:space="preserve">Objednatel je oprávněn využít prostředků zajištěných bankovními zárukami ve výši,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která odpovídá nesplněným smluvním závazkům zhotovitele. Výše nesplněných smluvních finančních závazků zhotovitele je objednatel povinen bance řádně doložit a prokázat rovněž splnění podmínek dle bodu </w:t>
      </w:r>
      <w:r w:rsidR="004E0E67">
        <w:rPr>
          <w:rFonts w:ascii="Arial" w:eastAsiaTheme="minorHAnsi" w:hAnsi="Arial" w:cs="Arial"/>
          <w:sz w:val="22"/>
          <w:szCs w:val="22"/>
          <w:lang w:eastAsia="en-US"/>
        </w:rPr>
        <w:t>A. c)</w:t>
      </w:r>
      <w:r w:rsidR="00501DC6" w:rsidRPr="00501DC6">
        <w:rPr>
          <w:rFonts w:ascii="Arial" w:eastAsiaTheme="minorHAnsi" w:hAnsi="Arial" w:cs="Arial"/>
          <w:sz w:val="22"/>
          <w:szCs w:val="22"/>
          <w:lang w:eastAsia="en-US"/>
        </w:rPr>
        <w:t xml:space="preserve"> této části. </w:t>
      </w:r>
    </w:p>
    <w:p w:rsidR="00501DC6" w:rsidRPr="00501DC6" w:rsidRDefault="00CF598B" w:rsidP="00CF598B">
      <w:pPr>
        <w:autoSpaceDE w:val="0"/>
        <w:adjustRightInd w:val="0"/>
        <w:spacing w:after="13"/>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lastRenderedPageBreak/>
        <w:t>c)</w:t>
      </w:r>
      <w:r w:rsidR="00501DC6" w:rsidRPr="00501DC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Před uplatněním plnění z bankovních záruk oznámí objednatel jako oprávněný písemně 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objednatel povinen doložit též znalecký posudek, ze kterého bude vyplývat vadné plnění zhotovitele </w:t>
      </w:r>
    </w:p>
    <w:p w:rsidR="00501DC6" w:rsidRPr="00501DC6" w:rsidRDefault="00CF598B" w:rsidP="00CF598B">
      <w:pPr>
        <w:autoSpaceDE w:val="0"/>
        <w:adjustRightInd w:val="0"/>
        <w:spacing w:after="13"/>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d)</w:t>
      </w:r>
      <w:r w:rsidR="00501DC6" w:rsidRPr="00501DC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Zhotovitel se zavazuje doručit objednateli novou záruční listinu ve znění shodném s předchozí záruční listinou (tj. v původní výši záruky) vždy nejpozději do čtrnácti (14) kalendářních dnů od každého uplatnění práva ze záruky objednatelem. </w:t>
      </w:r>
    </w:p>
    <w:p w:rsidR="00501DC6" w:rsidRPr="00501DC6" w:rsidRDefault="00CF598B" w:rsidP="00CF598B">
      <w:pPr>
        <w:autoSpaceDE w:val="0"/>
        <w:adjustRightInd w:val="0"/>
        <w:spacing w:after="13"/>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e)</w:t>
      </w:r>
      <w:r w:rsidR="00501DC6" w:rsidRPr="00501DC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V případě jakékoli změny doby provádění díla je zhotovitel povinen platnost odpovídající záruky prodloužit tak, aby trvala po celou dobu provádění díla. V takovém případě se zhotovitel zavazuje předložit objednateli doklad o prodloužení odpovídající bankovní záruky nejpozději do čtrnácti (14) kalendářních dnů ode dne uskutečnění příslušné změny. </w:t>
      </w:r>
    </w:p>
    <w:p w:rsidR="00501DC6" w:rsidRPr="00501DC6" w:rsidRDefault="00CF598B" w:rsidP="00CF598B">
      <w:pPr>
        <w:autoSpaceDE w:val="0"/>
        <w:adjustRightInd w:val="0"/>
        <w:ind w:left="1418" w:hanging="425"/>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f)</w:t>
      </w:r>
      <w:r w:rsidR="00501DC6" w:rsidRPr="00501DC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501DC6" w:rsidRPr="00501DC6">
        <w:rPr>
          <w:rFonts w:ascii="Arial" w:eastAsiaTheme="minorHAnsi" w:hAnsi="Arial" w:cs="Arial"/>
          <w:sz w:val="22"/>
          <w:szCs w:val="22"/>
          <w:lang w:eastAsia="en-US"/>
        </w:rPr>
        <w:t xml:space="preserve">Smluvní strany si ujednaly, že poplatek za poskytnutí bankovní záruky hradí zhotovitel. </w:t>
      </w:r>
    </w:p>
    <w:p w:rsidR="00501DC6" w:rsidRPr="00501DC6" w:rsidRDefault="00501DC6" w:rsidP="00FD1F11">
      <w:pPr>
        <w:numPr>
          <w:ilvl w:val="2"/>
          <w:numId w:val="24"/>
        </w:numPr>
        <w:autoSpaceDE w:val="0"/>
        <w:adjustRightInd w:val="0"/>
        <w:jc w:val="both"/>
        <w:textAlignment w:val="auto"/>
        <w:rPr>
          <w:rFonts w:ascii="Arial" w:eastAsiaTheme="minorHAnsi" w:hAnsi="Arial" w:cs="Arial"/>
          <w:sz w:val="22"/>
          <w:szCs w:val="22"/>
          <w:lang w:eastAsia="en-US"/>
        </w:rPr>
      </w:pPr>
    </w:p>
    <w:p w:rsidR="00501DC6" w:rsidRDefault="00501DC6" w:rsidP="00594A87">
      <w:pPr>
        <w:autoSpaceDE w:val="0"/>
        <w:adjustRightInd w:val="0"/>
        <w:jc w:val="both"/>
        <w:textAlignment w:val="auto"/>
        <w:rPr>
          <w:rFonts w:ascii="Arial" w:eastAsiaTheme="minorHAnsi" w:hAnsi="Arial" w:cs="Arial"/>
          <w:sz w:val="22"/>
          <w:szCs w:val="22"/>
          <w:lang w:eastAsia="en-US"/>
        </w:rPr>
      </w:pPr>
    </w:p>
    <w:p w:rsidR="00365E5D" w:rsidRDefault="00CF598B" w:rsidP="005A36DF">
      <w:pPr>
        <w:jc w:val="center"/>
        <w:rPr>
          <w:rFonts w:ascii="Arial" w:hAnsi="Arial" w:cs="Arial"/>
          <w:b/>
          <w:sz w:val="22"/>
          <w:szCs w:val="22"/>
        </w:rPr>
      </w:pPr>
      <w:r>
        <w:rPr>
          <w:rFonts w:ascii="Arial" w:hAnsi="Arial" w:cs="Arial"/>
          <w:b/>
          <w:sz w:val="22"/>
          <w:szCs w:val="22"/>
        </w:rPr>
        <w:t>10. SANKCE A SMLUVNÍ POKUTY</w:t>
      </w:r>
    </w:p>
    <w:p w:rsidR="00594A87" w:rsidRPr="00594A87" w:rsidRDefault="00594A87" w:rsidP="005A36DF">
      <w:pPr>
        <w:autoSpaceDE w:val="0"/>
        <w:adjustRightInd w:val="0"/>
        <w:textAlignment w:val="auto"/>
        <w:rPr>
          <w:rFonts w:ascii="Calibri" w:eastAsiaTheme="minorHAnsi" w:hAnsi="Calibri" w:cs="Calibri"/>
          <w:color w:val="000000"/>
          <w:lang w:eastAsia="en-US"/>
        </w:rPr>
      </w:pPr>
    </w:p>
    <w:p w:rsidR="00594A87" w:rsidRDefault="00594A87" w:rsidP="005A36DF">
      <w:pPr>
        <w:pStyle w:val="Odstavecseseznamem"/>
        <w:numPr>
          <w:ilvl w:val="0"/>
          <w:numId w:val="32"/>
        </w:numPr>
        <w:autoSpaceDE w:val="0"/>
        <w:adjustRightInd w:val="0"/>
        <w:spacing w:after="13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Dojde-li ze strany objednatele k prodlení při úhradě faktury, je objednatel povinen zaplatit zhotoviteli úrok z prodlení ve výši 0,05% dlužné částky za každý den prodlení. </w:t>
      </w:r>
    </w:p>
    <w:p w:rsidR="00594A87" w:rsidRDefault="00594A87" w:rsidP="005A36DF">
      <w:pPr>
        <w:pStyle w:val="Odstavecseseznamem"/>
        <w:numPr>
          <w:ilvl w:val="0"/>
          <w:numId w:val="32"/>
        </w:numPr>
        <w:autoSpaceDE w:val="0"/>
        <w:adjustRightInd w:val="0"/>
        <w:spacing w:after="13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Za prodlení se splněním termínu pro řádné dokončení díla a jeho předání objednateli se zhotovitel objednateli zavazuje uhradit smluvní pokutu ve výši 0,05% z celkové ceny díla za každý započatý den prodlení. </w:t>
      </w:r>
    </w:p>
    <w:p w:rsidR="00594A87" w:rsidRDefault="00594A87" w:rsidP="005A36DF">
      <w:pPr>
        <w:pStyle w:val="Odstavecseseznamem"/>
        <w:numPr>
          <w:ilvl w:val="0"/>
          <w:numId w:val="32"/>
        </w:numPr>
        <w:autoSpaceDE w:val="0"/>
        <w:adjustRightInd w:val="0"/>
        <w:spacing w:after="133" w:line="240" w:lineRule="auto"/>
        <w:jc w:val="both"/>
        <w:textAlignment w:val="auto"/>
        <w:rPr>
          <w:rFonts w:ascii="Arial" w:eastAsiaTheme="minorHAnsi" w:hAnsi="Arial" w:cs="Arial"/>
          <w:color w:val="000000"/>
        </w:rPr>
      </w:pPr>
      <w:r w:rsidRPr="00594A87">
        <w:rPr>
          <w:rFonts w:ascii="Arial" w:eastAsiaTheme="minorHAnsi" w:hAnsi="Arial" w:cs="Arial"/>
          <w:color w:val="000000"/>
        </w:rPr>
        <w:t>Objednatel je oprávněn fakturovat zhotoviteli smluvní pokutu ve výši 5.000,- Kč za každý den, po který bude zhotovitel užívat staveniště neoprávněně, a to až do úplného v</w:t>
      </w:r>
      <w:r>
        <w:rPr>
          <w:rFonts w:ascii="Arial" w:eastAsiaTheme="minorHAnsi" w:hAnsi="Arial" w:cs="Arial"/>
          <w:color w:val="000000"/>
        </w:rPr>
        <w:t>yklizení staveniště, dle odst. 5</w:t>
      </w:r>
      <w:r w:rsidRPr="00594A87">
        <w:rPr>
          <w:rFonts w:ascii="Arial" w:eastAsiaTheme="minorHAnsi" w:hAnsi="Arial" w:cs="Arial"/>
          <w:color w:val="000000"/>
        </w:rPr>
        <w:t xml:space="preserve">.24. této smlouvy. </w:t>
      </w:r>
    </w:p>
    <w:p w:rsidR="00594A87" w:rsidRPr="00594A87" w:rsidRDefault="00594A87" w:rsidP="005A36DF">
      <w:pPr>
        <w:pStyle w:val="Odstavecseseznamem"/>
        <w:numPr>
          <w:ilvl w:val="0"/>
          <w:numId w:val="32"/>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color w:val="000000"/>
        </w:rPr>
        <w:t xml:space="preserve">Pokud zhotovitel neodstraní všechny vady a nedodělky díla zjištěné při přejímacím řízení nebo jinak uplatněné vady v termínech dle této Smlouvy, je povinen uhradit objednateli smluvní pokutu ve výši 1.000,- Kč za každý nedodělek či vadu a den prodlení. </w:t>
      </w:r>
    </w:p>
    <w:p w:rsidR="00594A87" w:rsidRPr="00594A87" w:rsidRDefault="00594A87" w:rsidP="005A36DF">
      <w:pPr>
        <w:pStyle w:val="Odstavecseseznamem"/>
        <w:numPr>
          <w:ilvl w:val="0"/>
          <w:numId w:val="32"/>
        </w:numPr>
        <w:autoSpaceDE w:val="0"/>
        <w:adjustRightInd w:val="0"/>
        <w:spacing w:after="128" w:line="240" w:lineRule="auto"/>
        <w:jc w:val="both"/>
        <w:textAlignment w:val="auto"/>
        <w:rPr>
          <w:rFonts w:ascii="Arial" w:eastAsiaTheme="minorHAnsi" w:hAnsi="Arial" w:cs="Arial"/>
        </w:rPr>
      </w:pPr>
      <w:r w:rsidRPr="00594A87">
        <w:rPr>
          <w:rFonts w:ascii="Arial" w:eastAsiaTheme="minorHAnsi" w:hAnsi="Arial" w:cs="Arial"/>
        </w:rPr>
        <w:t xml:space="preserve">Zhotovitel se zavazuje pro případ porušení povinností dle ustanovení odst. </w:t>
      </w:r>
      <w:r>
        <w:rPr>
          <w:rFonts w:ascii="Arial" w:eastAsiaTheme="minorHAnsi" w:hAnsi="Arial" w:cs="Arial"/>
        </w:rPr>
        <w:t>5</w:t>
      </w:r>
      <w:r w:rsidRPr="00594A87">
        <w:rPr>
          <w:rFonts w:ascii="Arial" w:eastAsiaTheme="minorHAnsi" w:hAnsi="Arial" w:cs="Arial"/>
        </w:rPr>
        <w:t xml:space="preserve">.10 a </w:t>
      </w:r>
      <w:r>
        <w:rPr>
          <w:rFonts w:ascii="Arial" w:eastAsiaTheme="minorHAnsi" w:hAnsi="Arial" w:cs="Arial"/>
        </w:rPr>
        <w:t>1</w:t>
      </w:r>
      <w:r w:rsidRPr="00594A87">
        <w:rPr>
          <w:rFonts w:ascii="Arial" w:eastAsiaTheme="minorHAnsi" w:hAnsi="Arial" w:cs="Arial"/>
        </w:rPr>
        <w:t>.6. této Smlouvy uhradit objednateli smluvní pokutu ve výši 30.000,- Kč</w:t>
      </w:r>
      <w:r w:rsidRPr="00594A87">
        <w:rPr>
          <w:rFonts w:ascii="Arial" w:eastAsiaTheme="minorHAnsi" w:hAnsi="Arial" w:cs="Arial"/>
          <w:i/>
          <w:iCs/>
        </w:rPr>
        <w:t xml:space="preserve">. </w:t>
      </w:r>
    </w:p>
    <w:p w:rsidR="00594A87" w:rsidRDefault="00594A87" w:rsidP="005A36DF">
      <w:pPr>
        <w:pStyle w:val="Odstavecseseznamem"/>
        <w:numPr>
          <w:ilvl w:val="0"/>
          <w:numId w:val="32"/>
        </w:numPr>
        <w:autoSpaceDE w:val="0"/>
        <w:adjustRightInd w:val="0"/>
        <w:spacing w:after="128" w:line="240" w:lineRule="auto"/>
        <w:jc w:val="both"/>
        <w:textAlignment w:val="auto"/>
        <w:rPr>
          <w:rFonts w:ascii="Arial" w:eastAsiaTheme="minorHAnsi" w:hAnsi="Arial" w:cs="Arial"/>
        </w:rPr>
      </w:pPr>
      <w:r w:rsidRPr="00594A87">
        <w:rPr>
          <w:rFonts w:ascii="Arial" w:eastAsiaTheme="minorHAnsi" w:hAnsi="Arial" w:cs="Arial"/>
        </w:rPr>
        <w:t xml:space="preserve">Pokud bude zhotovitel v prodlení s předložením bankovní záruky dle čl. 9 této Smlouvy o deset (10) a více dnů je povinen zaplatit objednateli jednorázovou smluvní pokutu ve výši 30.000,- Kč a dále smluvní pokutu ve výši 0,05% z ceny díla za každý i započatý den prodlení. Pokud v důsledku nesplnění této povinnosti zhotovitel vzniknou objednateli jiné náklady či škoda, je zhotovitel povinen ji v plné výši uhradit. </w:t>
      </w:r>
    </w:p>
    <w:p w:rsidR="00594A87" w:rsidRDefault="00594A87" w:rsidP="005A36DF">
      <w:pPr>
        <w:pStyle w:val="Odstavecseseznamem"/>
        <w:numPr>
          <w:ilvl w:val="0"/>
          <w:numId w:val="32"/>
        </w:numPr>
        <w:autoSpaceDE w:val="0"/>
        <w:adjustRightInd w:val="0"/>
        <w:spacing w:after="128" w:line="240" w:lineRule="auto"/>
        <w:jc w:val="both"/>
        <w:textAlignment w:val="auto"/>
        <w:rPr>
          <w:rFonts w:ascii="Arial" w:eastAsiaTheme="minorHAnsi" w:hAnsi="Arial" w:cs="Arial"/>
        </w:rPr>
      </w:pPr>
      <w:r w:rsidRPr="00594A87">
        <w:rPr>
          <w:rFonts w:ascii="Arial" w:eastAsiaTheme="minorHAnsi" w:hAnsi="Arial" w:cs="Arial"/>
        </w:rPr>
        <w:t xml:space="preserve">Vyplacením částky rovnající se smluvní pokutě není dotčen nárok na náhradu škody a náhradu ušlého zisku objednatele. Objednatel v tomto směru upozorňuje zhotovitele, že financování díla je kryto mimo jiné i z prostředků poskytnuté dotace, které se objednatel zavázal využít do termínu dokončení díla. Pokud v důsledku prodlení zhotovitele s dokončením díla nebo v důsledku porušení jiných jeho povinností stanovených touto Smlouvou nebo právními předpisy, vznikne objednateli povinnost navrátit poskytnutou dotaci, bude zhotovitel povinen uvedenou částku odpovídající povinnosti vratky dotace s příslušenstvím (sankčními odvody) objednateli nahradit. </w:t>
      </w:r>
    </w:p>
    <w:p w:rsidR="00594A87" w:rsidRPr="00594A87" w:rsidRDefault="00594A87" w:rsidP="005A36DF">
      <w:pPr>
        <w:pStyle w:val="Odstavecseseznamem"/>
        <w:numPr>
          <w:ilvl w:val="0"/>
          <w:numId w:val="32"/>
        </w:numPr>
        <w:autoSpaceDE w:val="0"/>
        <w:adjustRightInd w:val="0"/>
        <w:spacing w:after="128" w:line="240" w:lineRule="auto"/>
        <w:jc w:val="both"/>
        <w:textAlignment w:val="auto"/>
        <w:rPr>
          <w:rFonts w:ascii="Arial" w:eastAsiaTheme="minorHAnsi" w:hAnsi="Arial" w:cs="Arial"/>
        </w:rPr>
      </w:pPr>
      <w:r w:rsidRPr="00594A87">
        <w:rPr>
          <w:rFonts w:ascii="Arial" w:eastAsiaTheme="minorHAnsi" w:hAnsi="Arial" w:cs="Arial"/>
        </w:rPr>
        <w:t xml:space="preserve">Jestliže objednateli vznikne právo na smluvní pokutu vůči zhotoviteli, je objednatel bez dalšího oprávněn o tuto částku snížit proplacení faktury (dílčí faktury) zhotoviteli. Pokud tak objednatel učiní, oznámí tuto skutečnost zhotoviteli. </w:t>
      </w:r>
    </w:p>
    <w:p w:rsidR="00594A87" w:rsidRDefault="00594A87" w:rsidP="005A36DF">
      <w:pPr>
        <w:autoSpaceDE w:val="0"/>
        <w:adjustRightInd w:val="0"/>
        <w:textAlignment w:val="auto"/>
        <w:rPr>
          <w:rFonts w:ascii="Calibri" w:eastAsiaTheme="minorHAnsi" w:hAnsi="Calibri" w:cs="Calibri"/>
          <w:sz w:val="20"/>
          <w:szCs w:val="20"/>
          <w:lang w:eastAsia="en-US"/>
        </w:rPr>
      </w:pPr>
    </w:p>
    <w:p w:rsidR="00594A87" w:rsidRDefault="00594A87" w:rsidP="005A36DF">
      <w:pPr>
        <w:jc w:val="center"/>
        <w:rPr>
          <w:rFonts w:ascii="Arial" w:hAnsi="Arial" w:cs="Arial"/>
          <w:b/>
          <w:sz w:val="22"/>
          <w:szCs w:val="22"/>
        </w:rPr>
      </w:pPr>
      <w:r>
        <w:rPr>
          <w:rFonts w:ascii="Arial" w:hAnsi="Arial" w:cs="Arial"/>
          <w:b/>
          <w:sz w:val="22"/>
          <w:szCs w:val="22"/>
        </w:rPr>
        <w:lastRenderedPageBreak/>
        <w:t>11. PODSTATNÉ PORUŠENÍ SMLOUVY</w:t>
      </w:r>
    </w:p>
    <w:p w:rsidR="00594A87" w:rsidRDefault="00594A87" w:rsidP="005A36DF">
      <w:pPr>
        <w:jc w:val="center"/>
        <w:rPr>
          <w:rFonts w:ascii="Arial" w:hAnsi="Arial" w:cs="Arial"/>
          <w:b/>
          <w:sz w:val="22"/>
          <w:szCs w:val="22"/>
        </w:rPr>
      </w:pPr>
    </w:p>
    <w:p w:rsidR="00594A87" w:rsidRDefault="00594A87" w:rsidP="005C32C1">
      <w:pPr>
        <w:pStyle w:val="Odstavecseseznamem"/>
        <w:numPr>
          <w:ilvl w:val="0"/>
          <w:numId w:val="33"/>
        </w:numPr>
        <w:autoSpaceDE w:val="0"/>
        <w:adjustRightInd w:val="0"/>
        <w:spacing w:after="13" w:line="240" w:lineRule="auto"/>
        <w:jc w:val="both"/>
        <w:textAlignment w:val="auto"/>
        <w:rPr>
          <w:rFonts w:ascii="Arial" w:eastAsiaTheme="minorHAnsi" w:hAnsi="Arial" w:cs="Arial"/>
          <w:color w:val="000000"/>
        </w:rPr>
      </w:pPr>
      <w:r w:rsidRPr="00594A87">
        <w:rPr>
          <w:rFonts w:ascii="Arial" w:eastAsiaTheme="minorHAnsi" w:hAnsi="Arial" w:cs="Arial"/>
          <w:color w:val="000000"/>
        </w:rPr>
        <w:t>Smluvní strany se dohodly, že podstatnými podmínkami této Smlouvy, jejichž neplnění opravňuje druhou stranu k odstoupení od Smlouvy, jsou zejména:</w:t>
      </w:r>
    </w:p>
    <w:p w:rsidR="00594A87" w:rsidRPr="00594A87" w:rsidRDefault="00594A87" w:rsidP="005C32C1">
      <w:pPr>
        <w:pStyle w:val="Odstavecseseznamem"/>
        <w:numPr>
          <w:ilvl w:val="1"/>
          <w:numId w:val="35"/>
        </w:numPr>
        <w:autoSpaceDE w:val="0"/>
        <w:adjustRightInd w:val="0"/>
        <w:spacing w:after="1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Provedení díla v rozsahu a kvalitě dle této Smlouvy. </w:t>
      </w:r>
    </w:p>
    <w:p w:rsidR="00594A87" w:rsidRPr="00594A87" w:rsidRDefault="00594A87" w:rsidP="005C32C1">
      <w:pPr>
        <w:pStyle w:val="Odstavecseseznamem"/>
        <w:numPr>
          <w:ilvl w:val="1"/>
          <w:numId w:val="35"/>
        </w:numPr>
        <w:autoSpaceDE w:val="0"/>
        <w:adjustRightInd w:val="0"/>
        <w:spacing w:after="1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Provedení díla v kvalitě odpovídající předpisům dle této Smlouvy (odst. 6.1.). </w:t>
      </w:r>
    </w:p>
    <w:p w:rsidR="00594A87" w:rsidRPr="00594A87" w:rsidRDefault="00594A87" w:rsidP="005C32C1">
      <w:pPr>
        <w:pStyle w:val="Odstavecseseznamem"/>
        <w:numPr>
          <w:ilvl w:val="1"/>
          <w:numId w:val="35"/>
        </w:numPr>
        <w:autoSpaceDE w:val="0"/>
        <w:adjustRightInd w:val="0"/>
        <w:spacing w:after="1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Provedení díla v dohodnutém termínu. </w:t>
      </w:r>
    </w:p>
    <w:p w:rsidR="00594A87" w:rsidRPr="00594A87" w:rsidRDefault="00594A87" w:rsidP="005C32C1">
      <w:pPr>
        <w:pStyle w:val="Odstavecseseznamem"/>
        <w:numPr>
          <w:ilvl w:val="1"/>
          <w:numId w:val="35"/>
        </w:numPr>
        <w:autoSpaceDE w:val="0"/>
        <w:adjustRightInd w:val="0"/>
        <w:spacing w:after="1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Provedení díla za cenu dle dohody o ceně nejvýše přípustné. </w:t>
      </w:r>
    </w:p>
    <w:p w:rsidR="00594A87" w:rsidRDefault="00594A87" w:rsidP="005C32C1">
      <w:pPr>
        <w:pStyle w:val="Odstavecseseznamem"/>
        <w:numPr>
          <w:ilvl w:val="1"/>
          <w:numId w:val="35"/>
        </w:numPr>
        <w:autoSpaceDE w:val="0"/>
        <w:adjustRightInd w:val="0"/>
        <w:spacing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Placení ceny díla objednatelem ve výši a termínech stanovených touto Smlouvou. </w:t>
      </w:r>
    </w:p>
    <w:p w:rsidR="00594A87" w:rsidRDefault="00594A87" w:rsidP="005C32C1">
      <w:pPr>
        <w:pStyle w:val="Odstavecseseznamem"/>
        <w:numPr>
          <w:ilvl w:val="0"/>
          <w:numId w:val="33"/>
        </w:numPr>
        <w:autoSpaceDE w:val="0"/>
        <w:adjustRightInd w:val="0"/>
        <w:spacing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Odstoupení od Smlouvy se řídí občanským zákoníkem. Zhotovitel má nárok na úhradu nákladů za řádné provedení díla ke dni odstoupení od Smlouvy, a to v cenách stanovených touto Smlouvou nebo na základě ní. Tento článek Smlouvy nebude případným odstoupením od Smlouvy dotčen. </w:t>
      </w:r>
    </w:p>
    <w:p w:rsidR="005C32C1" w:rsidRDefault="005C32C1" w:rsidP="005C32C1">
      <w:pPr>
        <w:autoSpaceDE w:val="0"/>
        <w:adjustRightInd w:val="0"/>
        <w:ind w:hanging="360"/>
        <w:jc w:val="both"/>
        <w:textAlignment w:val="auto"/>
        <w:rPr>
          <w:rFonts w:ascii="Arial" w:eastAsiaTheme="minorHAnsi" w:hAnsi="Arial" w:cs="Arial"/>
          <w:color w:val="000000"/>
        </w:rPr>
      </w:pPr>
    </w:p>
    <w:p w:rsidR="005C32C1" w:rsidRPr="005C32C1" w:rsidRDefault="005C32C1" w:rsidP="005C32C1">
      <w:pPr>
        <w:pStyle w:val="Zpat"/>
        <w:tabs>
          <w:tab w:val="clear" w:pos="4536"/>
          <w:tab w:val="clear" w:pos="9072"/>
        </w:tabs>
        <w:ind w:hanging="360"/>
        <w:jc w:val="center"/>
        <w:rPr>
          <w:rFonts w:ascii="Arial" w:hAnsi="Arial" w:cs="Arial"/>
          <w:b/>
          <w:sz w:val="22"/>
          <w:szCs w:val="22"/>
        </w:rPr>
      </w:pPr>
      <w:r>
        <w:rPr>
          <w:rFonts w:ascii="Arial" w:hAnsi="Arial" w:cs="Arial"/>
          <w:b/>
          <w:sz w:val="22"/>
          <w:szCs w:val="22"/>
        </w:rPr>
        <w:t>12</w:t>
      </w:r>
      <w:r w:rsidRPr="005C32C1">
        <w:rPr>
          <w:rFonts w:ascii="Arial" w:hAnsi="Arial" w:cs="Arial"/>
          <w:b/>
          <w:sz w:val="22"/>
          <w:szCs w:val="22"/>
        </w:rPr>
        <w:t>.  TECHNICKÝ DOZOR INVESTORA (TDI)</w:t>
      </w:r>
    </w:p>
    <w:p w:rsidR="005C32C1" w:rsidRPr="005C32C1" w:rsidRDefault="005C32C1" w:rsidP="005C32C1">
      <w:pPr>
        <w:pStyle w:val="Zpat"/>
        <w:tabs>
          <w:tab w:val="clear" w:pos="4536"/>
          <w:tab w:val="clear" w:pos="9072"/>
        </w:tabs>
        <w:ind w:hanging="360"/>
        <w:jc w:val="center"/>
        <w:rPr>
          <w:rFonts w:ascii="Arial" w:hAnsi="Arial" w:cs="Arial"/>
          <w:sz w:val="22"/>
          <w:szCs w:val="22"/>
        </w:rPr>
      </w:pPr>
    </w:p>
    <w:p w:rsidR="005C32C1" w:rsidRPr="005C32C1" w:rsidRDefault="005C32C1" w:rsidP="005C32C1">
      <w:pPr>
        <w:tabs>
          <w:tab w:val="left" w:pos="426"/>
        </w:tabs>
        <w:autoSpaceDN/>
        <w:ind w:left="708" w:hanging="1008"/>
        <w:jc w:val="both"/>
        <w:textAlignment w:val="auto"/>
        <w:rPr>
          <w:rFonts w:ascii="Arial" w:hAnsi="Arial" w:cs="Arial"/>
          <w:sz w:val="22"/>
          <w:szCs w:val="22"/>
        </w:rPr>
      </w:pPr>
      <w:r>
        <w:rPr>
          <w:rFonts w:ascii="Arial" w:hAnsi="Arial" w:cs="Arial"/>
          <w:sz w:val="22"/>
          <w:szCs w:val="22"/>
        </w:rPr>
        <w:tab/>
      </w:r>
      <w:r w:rsidRPr="005C32C1">
        <w:rPr>
          <w:rFonts w:ascii="Arial" w:hAnsi="Arial" w:cs="Arial"/>
          <w:sz w:val="22"/>
          <w:szCs w:val="22"/>
        </w:rPr>
        <w:t>1.</w:t>
      </w:r>
      <w:r w:rsidRPr="005C32C1">
        <w:rPr>
          <w:rFonts w:ascii="Arial" w:hAnsi="Arial" w:cs="Arial"/>
          <w:sz w:val="22"/>
          <w:szCs w:val="22"/>
        </w:rPr>
        <w:tab/>
        <w:t xml:space="preserve">Objednatel jmenuje nejpozději do 10 dnů ode dne podpisu smlouvy o dílo zástupce objednatele, který bude vykonávat činnost technického dozoru stavebníka (objednatele). </w:t>
      </w:r>
    </w:p>
    <w:p w:rsidR="005C32C1" w:rsidRPr="005C32C1" w:rsidRDefault="005C32C1" w:rsidP="005C32C1">
      <w:pPr>
        <w:tabs>
          <w:tab w:val="left" w:pos="426"/>
        </w:tabs>
        <w:autoSpaceDN/>
        <w:ind w:left="60" w:hanging="360"/>
        <w:jc w:val="both"/>
        <w:textAlignment w:val="auto"/>
        <w:rPr>
          <w:rFonts w:ascii="Arial" w:hAnsi="Arial" w:cs="Arial"/>
          <w:sz w:val="22"/>
          <w:szCs w:val="22"/>
        </w:rPr>
      </w:pPr>
    </w:p>
    <w:p w:rsidR="005C32C1" w:rsidRPr="005C32C1" w:rsidRDefault="005C32C1" w:rsidP="005C32C1">
      <w:pPr>
        <w:tabs>
          <w:tab w:val="left" w:pos="426"/>
        </w:tabs>
        <w:autoSpaceDN/>
        <w:ind w:left="708" w:hanging="1068"/>
        <w:jc w:val="both"/>
        <w:textAlignment w:val="auto"/>
        <w:rPr>
          <w:rFonts w:ascii="Arial" w:hAnsi="Arial" w:cs="Arial"/>
          <w:sz w:val="22"/>
          <w:szCs w:val="22"/>
        </w:rPr>
      </w:pPr>
      <w:r>
        <w:rPr>
          <w:rFonts w:ascii="Arial" w:hAnsi="Arial" w:cs="Arial"/>
          <w:sz w:val="22"/>
          <w:szCs w:val="22"/>
        </w:rPr>
        <w:tab/>
      </w:r>
      <w:r w:rsidRPr="005C32C1">
        <w:rPr>
          <w:rFonts w:ascii="Arial" w:hAnsi="Arial" w:cs="Arial"/>
          <w:sz w:val="22"/>
          <w:szCs w:val="22"/>
        </w:rPr>
        <w:t xml:space="preserve">2. </w:t>
      </w:r>
      <w:r w:rsidRPr="005C32C1">
        <w:rPr>
          <w:rFonts w:ascii="Arial" w:hAnsi="Arial" w:cs="Arial"/>
          <w:sz w:val="22"/>
          <w:szCs w:val="22"/>
        </w:rPr>
        <w:tab/>
        <w:t xml:space="preserve">TDI jedná a podepisuje ve věcech týkajících se provádění stavby jménem objednatele. Pokud podle názoru </w:t>
      </w:r>
      <w:r w:rsidRPr="005C32C1">
        <w:rPr>
          <w:rFonts w:ascii="Arial" w:hAnsi="Arial" w:cs="Arial"/>
          <w:sz w:val="22"/>
          <w:szCs w:val="22"/>
        </w:rPr>
        <w:tab/>
        <w:t>TDI hrozí nebezpečí, které by mohlo ohrozit životy lidí, poškodit dílo nebo sousední nemovitosti, může TDI vydat zhotoviteli pokyn provést takové práce nebo přijmout taková opatření, které by zamezily nebo omezily rizika nebezpečí a vzniku škod, aniž by ho tím však zbavil jakékoliv povinnosti nebo závazku podle s</w:t>
      </w:r>
      <w:r w:rsidRPr="005C32C1">
        <w:rPr>
          <w:rFonts w:ascii="Arial" w:hAnsi="Arial" w:cs="Arial"/>
          <w:bCs/>
          <w:sz w:val="22"/>
          <w:szCs w:val="22"/>
        </w:rPr>
        <w:t>mlouvy o dílo</w:t>
      </w:r>
      <w:r w:rsidRPr="005C32C1">
        <w:rPr>
          <w:rFonts w:ascii="Arial" w:hAnsi="Arial" w:cs="Arial"/>
          <w:sz w:val="22"/>
          <w:szCs w:val="22"/>
        </w:rPr>
        <w:t>. Zhotovitel je povinen bez námitek souhlasit s každým takovým pokynem TDI.</w:t>
      </w:r>
    </w:p>
    <w:p w:rsidR="005C32C1" w:rsidRPr="005C32C1" w:rsidRDefault="005C32C1" w:rsidP="005C32C1">
      <w:pPr>
        <w:tabs>
          <w:tab w:val="left" w:pos="426"/>
        </w:tabs>
        <w:autoSpaceDN/>
        <w:ind w:left="60" w:hanging="360"/>
        <w:jc w:val="both"/>
        <w:textAlignment w:val="auto"/>
        <w:rPr>
          <w:rFonts w:ascii="Arial" w:hAnsi="Arial" w:cs="Arial"/>
          <w:sz w:val="22"/>
          <w:szCs w:val="22"/>
        </w:rPr>
      </w:pPr>
    </w:p>
    <w:p w:rsidR="005C32C1" w:rsidRPr="005C32C1" w:rsidRDefault="005C32C1" w:rsidP="005C32C1">
      <w:pPr>
        <w:tabs>
          <w:tab w:val="left" w:pos="426"/>
        </w:tabs>
        <w:autoSpaceDN/>
        <w:ind w:hanging="360"/>
        <w:jc w:val="both"/>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Pr="005C32C1">
        <w:rPr>
          <w:rFonts w:ascii="Arial" w:hAnsi="Arial" w:cs="Arial"/>
          <w:sz w:val="22"/>
          <w:szCs w:val="22"/>
        </w:rPr>
        <w:t>3.</w:t>
      </w:r>
      <w:r w:rsidRPr="005C32C1">
        <w:rPr>
          <w:rFonts w:ascii="Arial" w:hAnsi="Arial" w:cs="Arial"/>
          <w:sz w:val="22"/>
          <w:szCs w:val="22"/>
        </w:rPr>
        <w:tab/>
        <w:t>TDI nemá oprávnění podepisovat jakékoliv smluvní dokumenty.</w:t>
      </w:r>
    </w:p>
    <w:p w:rsidR="005C32C1" w:rsidRPr="005C32C1" w:rsidRDefault="005C32C1" w:rsidP="005C32C1">
      <w:pPr>
        <w:tabs>
          <w:tab w:val="left" w:pos="426"/>
        </w:tabs>
        <w:autoSpaceDN/>
        <w:ind w:hanging="360"/>
        <w:jc w:val="both"/>
        <w:textAlignment w:val="auto"/>
        <w:rPr>
          <w:rFonts w:ascii="Arial" w:hAnsi="Arial" w:cs="Arial"/>
          <w:sz w:val="22"/>
          <w:szCs w:val="22"/>
        </w:rPr>
      </w:pPr>
    </w:p>
    <w:p w:rsidR="005C32C1" w:rsidRPr="005C32C1" w:rsidRDefault="005C32C1" w:rsidP="005C32C1">
      <w:pPr>
        <w:tabs>
          <w:tab w:val="left" w:pos="426"/>
        </w:tabs>
        <w:autoSpaceDN/>
        <w:ind w:left="708" w:hanging="1068"/>
        <w:jc w:val="both"/>
        <w:textAlignment w:val="auto"/>
        <w:rPr>
          <w:rFonts w:ascii="Arial" w:hAnsi="Arial" w:cs="Arial"/>
          <w:sz w:val="22"/>
          <w:szCs w:val="22"/>
        </w:rPr>
      </w:pPr>
      <w:r>
        <w:rPr>
          <w:rFonts w:ascii="Arial" w:hAnsi="Arial" w:cs="Arial"/>
          <w:sz w:val="22"/>
          <w:szCs w:val="22"/>
        </w:rPr>
        <w:tab/>
      </w:r>
      <w:r w:rsidRPr="005C32C1">
        <w:rPr>
          <w:rFonts w:ascii="Arial" w:hAnsi="Arial" w:cs="Arial"/>
          <w:sz w:val="22"/>
          <w:szCs w:val="22"/>
        </w:rPr>
        <w:t>4.</w:t>
      </w:r>
      <w:r w:rsidRPr="005C32C1">
        <w:rPr>
          <w:rFonts w:ascii="Arial" w:hAnsi="Arial" w:cs="Arial"/>
          <w:sz w:val="22"/>
          <w:szCs w:val="22"/>
        </w:rPr>
        <w:tab/>
        <w:t xml:space="preserve">Zhotovitel bere na vědomí, že funkci TDI nesmí vykonávat zhotovitel ani osoba se zhotovitelem propojená.  </w:t>
      </w:r>
    </w:p>
    <w:p w:rsidR="005C32C1" w:rsidRDefault="005C32C1" w:rsidP="005C32C1">
      <w:pPr>
        <w:tabs>
          <w:tab w:val="left" w:pos="426"/>
        </w:tabs>
        <w:autoSpaceDN/>
        <w:ind w:hanging="360"/>
        <w:jc w:val="both"/>
        <w:textAlignment w:val="auto"/>
        <w:rPr>
          <w:rFonts w:ascii="Arial Narrow" w:hAnsi="Arial Narrow" w:cs="Arial"/>
          <w:sz w:val="22"/>
          <w:szCs w:val="22"/>
        </w:rPr>
      </w:pPr>
    </w:p>
    <w:p w:rsidR="005C32C1" w:rsidRPr="005C32C1" w:rsidRDefault="005C32C1" w:rsidP="005C32C1">
      <w:pPr>
        <w:autoSpaceDE w:val="0"/>
        <w:adjustRightInd w:val="0"/>
        <w:jc w:val="both"/>
        <w:textAlignment w:val="auto"/>
        <w:rPr>
          <w:rFonts w:ascii="Arial" w:eastAsiaTheme="minorHAnsi" w:hAnsi="Arial" w:cs="Arial"/>
          <w:color w:val="000000"/>
        </w:rPr>
      </w:pPr>
    </w:p>
    <w:p w:rsidR="00594A87" w:rsidRPr="005C32C1" w:rsidRDefault="005C32C1" w:rsidP="005C32C1">
      <w:pPr>
        <w:autoSpaceDE w:val="0"/>
        <w:adjustRightInd w:val="0"/>
        <w:jc w:val="center"/>
        <w:textAlignment w:val="auto"/>
        <w:rPr>
          <w:rFonts w:ascii="Arial" w:eastAsiaTheme="minorHAnsi" w:hAnsi="Arial" w:cs="Arial"/>
          <w:b/>
          <w:color w:val="000000"/>
          <w:sz w:val="22"/>
          <w:szCs w:val="22"/>
        </w:rPr>
      </w:pPr>
      <w:r w:rsidRPr="005C32C1">
        <w:rPr>
          <w:rFonts w:ascii="Arial" w:eastAsiaTheme="minorHAnsi" w:hAnsi="Arial" w:cs="Arial"/>
          <w:b/>
          <w:color w:val="000000"/>
          <w:sz w:val="22"/>
          <w:szCs w:val="22"/>
        </w:rPr>
        <w:t>13. ZÁSTUPCI SMLUVNÍCH STRAN</w:t>
      </w:r>
    </w:p>
    <w:p w:rsidR="005C32C1" w:rsidRDefault="005C32C1" w:rsidP="005A36DF">
      <w:pPr>
        <w:autoSpaceDE w:val="0"/>
        <w:adjustRightInd w:val="0"/>
        <w:jc w:val="both"/>
        <w:textAlignment w:val="auto"/>
        <w:rPr>
          <w:rFonts w:ascii="Arial" w:eastAsiaTheme="minorHAnsi" w:hAnsi="Arial" w:cs="Arial"/>
          <w:color w:val="000000"/>
        </w:rPr>
      </w:pPr>
    </w:p>
    <w:p w:rsidR="005C32C1" w:rsidRDefault="00AA510C" w:rsidP="005A36DF">
      <w:pPr>
        <w:autoSpaceDE w:val="0"/>
        <w:adjustRightInd w:val="0"/>
        <w:jc w:val="both"/>
        <w:textAlignment w:val="auto"/>
        <w:rPr>
          <w:rFonts w:ascii="Arial" w:eastAsiaTheme="minorHAnsi" w:hAnsi="Arial" w:cs="Arial"/>
          <w:color w:val="000000"/>
          <w:sz w:val="22"/>
          <w:szCs w:val="22"/>
        </w:rPr>
      </w:pPr>
      <w:r w:rsidRPr="00AA510C">
        <w:rPr>
          <w:rFonts w:ascii="Arial" w:eastAsiaTheme="minorHAnsi" w:hAnsi="Arial" w:cs="Arial"/>
          <w:color w:val="000000"/>
          <w:sz w:val="22"/>
          <w:szCs w:val="22"/>
        </w:rPr>
        <w:t xml:space="preserve">      1.  </w:t>
      </w:r>
      <w:r w:rsidRPr="00AA510C">
        <w:rPr>
          <w:rFonts w:ascii="Arial" w:eastAsiaTheme="minorHAnsi" w:hAnsi="Arial" w:cs="Arial"/>
          <w:color w:val="000000"/>
          <w:sz w:val="22"/>
          <w:szCs w:val="22"/>
        </w:rPr>
        <w:tab/>
      </w:r>
      <w:r>
        <w:rPr>
          <w:rFonts w:ascii="Arial" w:eastAsiaTheme="minorHAnsi" w:hAnsi="Arial" w:cs="Arial"/>
          <w:color w:val="000000"/>
          <w:sz w:val="22"/>
          <w:szCs w:val="22"/>
        </w:rPr>
        <w:t>Zástupci objednatele:</w:t>
      </w:r>
    </w:p>
    <w:p w:rsid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A36DF">
      <w:pPr>
        <w:autoSpaceDE w:val="0"/>
        <w:adjustRightInd w:val="0"/>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ab/>
      </w:r>
      <w:r>
        <w:rPr>
          <w:rFonts w:ascii="Arial" w:eastAsiaTheme="minorHAnsi" w:hAnsi="Arial" w:cs="Arial"/>
          <w:color w:val="000000"/>
          <w:sz w:val="22"/>
          <w:szCs w:val="22"/>
        </w:rPr>
        <w:tab/>
        <w:t>a) zástupce ve věcech smluvních Ing. Václav Pažout, starosta</w:t>
      </w:r>
    </w:p>
    <w:p w:rsid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A36DF">
      <w:pPr>
        <w:autoSpaceDE w:val="0"/>
        <w:adjustRightInd w:val="0"/>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ab/>
      </w:r>
      <w:r>
        <w:rPr>
          <w:rFonts w:ascii="Arial" w:eastAsiaTheme="minorHAnsi" w:hAnsi="Arial" w:cs="Arial"/>
          <w:color w:val="000000"/>
          <w:sz w:val="22"/>
          <w:szCs w:val="22"/>
        </w:rPr>
        <w:tab/>
        <w:t>b) zástupce ve věcech technických …………………………………………..</w:t>
      </w:r>
    </w:p>
    <w:p w:rsid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A36DF">
      <w:pPr>
        <w:autoSpaceDE w:val="0"/>
        <w:adjustRightInd w:val="0"/>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 xml:space="preserve">       2.  Zástupci zhotovitele</w:t>
      </w:r>
    </w:p>
    <w:p w:rsid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A36DF">
      <w:pPr>
        <w:autoSpaceDE w:val="0"/>
        <w:adjustRightInd w:val="0"/>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ab/>
      </w:r>
      <w:r>
        <w:rPr>
          <w:rFonts w:ascii="Arial" w:eastAsiaTheme="minorHAnsi" w:hAnsi="Arial" w:cs="Arial"/>
          <w:color w:val="000000"/>
          <w:sz w:val="22"/>
          <w:szCs w:val="22"/>
        </w:rPr>
        <w:tab/>
        <w:t xml:space="preserve">a) zástupce ve věcech smluvních </w:t>
      </w:r>
      <w:permStart w:id="1879645481" w:edGrp="everyone"/>
      <w:r>
        <w:rPr>
          <w:rFonts w:ascii="Arial" w:eastAsiaTheme="minorHAnsi" w:hAnsi="Arial" w:cs="Arial"/>
          <w:color w:val="000000"/>
          <w:sz w:val="22"/>
          <w:szCs w:val="22"/>
        </w:rPr>
        <w:t xml:space="preserve">                                                                </w:t>
      </w:r>
      <w:permEnd w:id="1879645481"/>
    </w:p>
    <w:p w:rsid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A36DF">
      <w:pPr>
        <w:autoSpaceDE w:val="0"/>
        <w:adjustRightInd w:val="0"/>
        <w:jc w:val="both"/>
        <w:textAlignment w:val="auto"/>
        <w:rPr>
          <w:rFonts w:ascii="Arial" w:eastAsiaTheme="minorHAnsi" w:hAnsi="Arial" w:cs="Arial"/>
          <w:color w:val="000000"/>
          <w:sz w:val="22"/>
          <w:szCs w:val="22"/>
        </w:rPr>
      </w:pPr>
      <w:r>
        <w:rPr>
          <w:rFonts w:ascii="Arial" w:eastAsiaTheme="minorHAnsi" w:hAnsi="Arial" w:cs="Arial"/>
          <w:color w:val="000000"/>
          <w:sz w:val="22"/>
          <w:szCs w:val="22"/>
        </w:rPr>
        <w:tab/>
      </w:r>
      <w:r>
        <w:rPr>
          <w:rFonts w:ascii="Arial" w:eastAsiaTheme="minorHAnsi" w:hAnsi="Arial" w:cs="Arial"/>
          <w:color w:val="000000"/>
          <w:sz w:val="22"/>
          <w:szCs w:val="22"/>
        </w:rPr>
        <w:tab/>
        <w:t xml:space="preserve">b) zástupce ve věcech technických </w:t>
      </w:r>
      <w:permStart w:id="1831094272" w:edGrp="everyone"/>
      <w:r>
        <w:rPr>
          <w:rFonts w:ascii="Arial" w:eastAsiaTheme="minorHAnsi" w:hAnsi="Arial" w:cs="Arial"/>
          <w:color w:val="000000"/>
          <w:sz w:val="22"/>
          <w:szCs w:val="22"/>
        </w:rPr>
        <w:t xml:space="preserve">                                                              </w:t>
      </w:r>
      <w:permEnd w:id="1831094272"/>
    </w:p>
    <w:p w:rsidR="00AA510C" w:rsidRPr="00AA510C" w:rsidRDefault="00AA510C" w:rsidP="005A36DF">
      <w:pPr>
        <w:autoSpaceDE w:val="0"/>
        <w:adjustRightInd w:val="0"/>
        <w:jc w:val="both"/>
        <w:textAlignment w:val="auto"/>
        <w:rPr>
          <w:rFonts w:ascii="Arial" w:eastAsiaTheme="minorHAnsi" w:hAnsi="Arial" w:cs="Arial"/>
          <w:color w:val="000000"/>
          <w:sz w:val="22"/>
          <w:szCs w:val="22"/>
        </w:rPr>
      </w:pPr>
    </w:p>
    <w:p w:rsidR="00AA510C" w:rsidRDefault="00AA510C" w:rsidP="00594A87">
      <w:pPr>
        <w:autoSpaceDE w:val="0"/>
        <w:adjustRightInd w:val="0"/>
        <w:jc w:val="center"/>
        <w:textAlignment w:val="auto"/>
        <w:rPr>
          <w:rFonts w:ascii="Arial" w:eastAsiaTheme="minorHAnsi" w:hAnsi="Arial" w:cs="Arial"/>
          <w:b/>
          <w:color w:val="000000"/>
          <w:sz w:val="22"/>
          <w:szCs w:val="22"/>
        </w:rPr>
      </w:pPr>
    </w:p>
    <w:p w:rsidR="00AA510C" w:rsidRDefault="00AA510C" w:rsidP="00594A87">
      <w:pPr>
        <w:autoSpaceDE w:val="0"/>
        <w:adjustRightInd w:val="0"/>
        <w:jc w:val="center"/>
        <w:textAlignment w:val="auto"/>
        <w:rPr>
          <w:rFonts w:ascii="Arial" w:eastAsiaTheme="minorHAnsi" w:hAnsi="Arial" w:cs="Arial"/>
          <w:b/>
          <w:color w:val="000000"/>
          <w:sz w:val="22"/>
          <w:szCs w:val="22"/>
        </w:rPr>
      </w:pPr>
    </w:p>
    <w:p w:rsidR="00594A87" w:rsidRDefault="00594A87" w:rsidP="00594A87">
      <w:pPr>
        <w:autoSpaceDE w:val="0"/>
        <w:adjustRightInd w:val="0"/>
        <w:jc w:val="center"/>
        <w:textAlignment w:val="auto"/>
        <w:rPr>
          <w:rFonts w:ascii="Arial" w:eastAsiaTheme="minorHAnsi" w:hAnsi="Arial" w:cs="Arial"/>
          <w:b/>
          <w:color w:val="000000"/>
          <w:sz w:val="22"/>
          <w:szCs w:val="22"/>
        </w:rPr>
      </w:pPr>
      <w:r w:rsidRPr="00594A87">
        <w:rPr>
          <w:rFonts w:ascii="Arial" w:eastAsiaTheme="minorHAnsi" w:hAnsi="Arial" w:cs="Arial"/>
          <w:b/>
          <w:color w:val="000000"/>
          <w:sz w:val="22"/>
          <w:szCs w:val="22"/>
        </w:rPr>
        <w:t>1</w:t>
      </w:r>
      <w:r w:rsidR="00AA510C">
        <w:rPr>
          <w:rFonts w:ascii="Arial" w:eastAsiaTheme="minorHAnsi" w:hAnsi="Arial" w:cs="Arial"/>
          <w:b/>
          <w:color w:val="000000"/>
          <w:sz w:val="22"/>
          <w:szCs w:val="22"/>
        </w:rPr>
        <w:t>4</w:t>
      </w:r>
      <w:r w:rsidRPr="00594A87">
        <w:rPr>
          <w:rFonts w:ascii="Arial" w:eastAsiaTheme="minorHAnsi" w:hAnsi="Arial" w:cs="Arial"/>
          <w:b/>
          <w:color w:val="000000"/>
          <w:sz w:val="22"/>
          <w:szCs w:val="22"/>
        </w:rPr>
        <w:t>. DALŠÍ UJEDNÁNÍ</w:t>
      </w:r>
    </w:p>
    <w:p w:rsidR="00AA510C" w:rsidRDefault="00AA510C" w:rsidP="00594A87">
      <w:pPr>
        <w:autoSpaceDE w:val="0"/>
        <w:adjustRightInd w:val="0"/>
        <w:jc w:val="center"/>
        <w:textAlignment w:val="auto"/>
        <w:rPr>
          <w:rFonts w:ascii="Arial" w:eastAsiaTheme="minorHAnsi" w:hAnsi="Arial" w:cs="Arial"/>
          <w:b/>
          <w:color w:val="000000"/>
          <w:sz w:val="22"/>
          <w:szCs w:val="22"/>
        </w:rPr>
      </w:pP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color w:val="000000"/>
        </w:rPr>
      </w:pPr>
      <w:r w:rsidRPr="005A36DF">
        <w:rPr>
          <w:rFonts w:ascii="Arial" w:eastAsiaTheme="minorHAnsi" w:hAnsi="Arial" w:cs="Arial"/>
          <w:color w:val="000000"/>
        </w:rPr>
        <w:t>Zhotovitel je povinen uchovávat po dobu 10 let od ukončení realizace díla doklady souvise</w:t>
      </w:r>
      <w:r w:rsidR="00AA510C">
        <w:rPr>
          <w:rFonts w:ascii="Arial" w:eastAsiaTheme="minorHAnsi" w:hAnsi="Arial" w:cs="Arial"/>
          <w:color w:val="000000"/>
        </w:rPr>
        <w:t xml:space="preserve"> </w:t>
      </w:r>
      <w:r w:rsidRPr="005A36DF">
        <w:rPr>
          <w:rFonts w:ascii="Arial" w:eastAsiaTheme="minorHAnsi" w:hAnsi="Arial" w:cs="Arial"/>
          <w:color w:val="000000"/>
        </w:rPr>
        <w:t xml:space="preserve">jící s realizací díla a umožnit osobám objednatele oprávněným k výkonu kontroly provést </w:t>
      </w:r>
      <w:r w:rsidRPr="005A36DF">
        <w:rPr>
          <w:rFonts w:ascii="Arial" w:eastAsiaTheme="minorHAnsi" w:hAnsi="Arial" w:cs="Arial"/>
          <w:color w:val="000000"/>
        </w:rPr>
        <w:lastRenderedPageBreak/>
        <w:t>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ust. § 2e zákona č</w:t>
      </w:r>
      <w:r w:rsidR="005A36DF">
        <w:rPr>
          <w:rFonts w:ascii="Arial" w:eastAsiaTheme="minorHAnsi" w:hAnsi="Arial" w:cs="Arial"/>
          <w:color w:val="000000"/>
        </w:rPr>
        <w:t>. 320/2001 Sb. v platném znění.</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Zhotovitel souhlasí s využíváním údajů v informačních systémech pro účely administrace prostředků z národních zdrojů. Zhotovitel dále souhlasí se zveřejněním údajů podle zákona č. 106/1999 Sb., o svobodném přístupu k informacím, ve znění pozdějších předpisů, a zákona č. 101/2000 Sb., o ochraně osobních údajů, ve znění pozdějších předpisů.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color w:val="000000"/>
        </w:rPr>
      </w:pPr>
      <w:r w:rsidRPr="00594A87">
        <w:rPr>
          <w:rFonts w:ascii="Arial" w:eastAsiaTheme="minorHAnsi" w:hAnsi="Arial" w:cs="Arial"/>
          <w:color w:val="000000"/>
        </w:rPr>
        <w:t xml:space="preserve">Zhotovitel je povinen poskytovat objednateli na jeho vyžádání jakékoliv dokumenty potřebné pro monitoring realizace díla, a to do 5 dnů od požádání objednatele. Zhotovitel je dále povinen zajistit, aby plnění těchto povinností bylo garantováno i ze strany jeho poddodavatelů. V případě, že některý poddodavatel neposkytne objednateli potřebnou součinnost při plnění z uvedených povinností, bude za případné porušení povinností stanovených výše popsanými předpisy a pravidly odpovídat objednateli sám zhotovitel. </w:t>
      </w:r>
    </w:p>
    <w:p w:rsidR="00594A87" w:rsidRPr="005A36DF"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color w:val="000000"/>
        </w:rPr>
        <w:t xml:space="preserve">Smluvní vztahy mezi objednatelem a zhotovitel lze měnit jen po vzájemné dohodě písemnými očíslovanými dodatky k této Smlouvě. Jedna strana se vyjádří k návrhu dodatku strany druhé do pěti dnů ode dne doručení. Jiné zápisy a protokoly se za změnu Smlouvy nepovažují.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Nastanou-li u některé ze stran skutečnosti bránící řádnému plnění této Smlouvy, je dotčená strana povinna toto ihned bezodkladně oznámit druhé straně a vyvolat jednání zástupců oprávněných k podpisu smlouvy.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Práva a závazky, které pro smluvní strany ze Smlouvy vyplývají, přecházejí na jejich případné právní nástupce.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Objednatel je oprávněn převést svá práva a povinnosti z této Smlouvy vyplývající na jinou stranu. Zhotovitel je oprávněn převést svoje práva a povinnosti z této Smlouvy vyplývající na jinou stranu pouze s písemným souhlasem objednatele.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Vstup na staveniště mají povolen jen přímí účastníci výstavby, tj. zaměstnanci dodavatele a jeho poddodavatelů, pracovníci objednatele zajišťující výstavbu, pracovníci státního dohledu, kontrolních orgánů, pozvaní účastníci jednání a určení pracovníci objednatele. Projektant v rámci autorského dozoru a uživatel jen s vědomím objednatele.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Zhotovitel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Zhotovitel definuje a předá rizika BOZP na pracovišti.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Zhotovitel odpovídá i za škodu způsobenou okolnostmi, které mají původ v povaze přístroje nebo jiné věci, jichž bylo při plnění závazků použito a této odpovědnosti se nemůže zbavit.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Zhotovitel se zavazuje, že pro plnění závazků vyplývajících z této Smlouvy použije jen zařízení a výrobky certifikované v ČR, schválené autorizovanou zkušebnou s doklady v českém jazyce.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Objednatel bere na vědomí a souhlasí s nutným omezením v nezbytné míře standardního provozu v souvislosti s prováděním stavby (díla) dle této Smlouvy.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Tato Smlouva je vyhotovena ve čtyřech stejnopisech, z nichž každý má platnost originálu a každá ze smluvních stran obdrží po dvou výtiscích Smlouvy.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Další vzájemné vztahy, neupravené ve Smlouvě, se řídí příslušnými ustanoveními Občanského zákoníku.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lastRenderedPageBreak/>
        <w:t xml:space="preserve">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Smlouva nabývá platnosti a účinnosti dnem podpisu smluvními stranami.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K platnosti této Smlouvy včetně jejich dodatků je potřeba písemná forma. Jakákoliv vedlejší ujednání, nejsou-li učiněna v písemné formě, jsou neplatná.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Objednatel má právo omezit rozsah předmětu díla dle této Smlouvy. Tímto omezením nebo zastavením výstavby nevznikne zhotoviteli právo na jakékoliv smluvní pokuty a majetkové sankce vůči objednateli. </w:t>
      </w:r>
    </w:p>
    <w:p w:rsid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V případě, že objednatel nebude mít dostatek vlastních disponibilních finančních prostředků na realizaci akce, např. obdrží příslib neúměrně nízké finanční podpory (dotace) z </w:t>
      </w:r>
      <w:r w:rsidR="00BA5D5A">
        <w:rPr>
          <w:rFonts w:ascii="Arial" w:eastAsiaTheme="minorHAnsi" w:hAnsi="Arial" w:cs="Arial"/>
        </w:rPr>
        <w:t>MZe</w:t>
      </w:r>
      <w:r w:rsidRPr="00594A87">
        <w:rPr>
          <w:rFonts w:ascii="Arial" w:eastAsiaTheme="minorHAnsi" w:hAnsi="Arial" w:cs="Arial"/>
        </w:rPr>
        <w:t xml:space="preserve">, je oprávněn odstoupit od této Smlouvy před zahájením stavebních prací bez jakýchkoliv sankcí a dopadů z toho vyplývajících. </w:t>
      </w:r>
    </w:p>
    <w:p w:rsidR="00594A87" w:rsidRPr="00594A87" w:rsidRDefault="00594A87" w:rsidP="00156914">
      <w:pPr>
        <w:pStyle w:val="Odstavecseseznamem"/>
        <w:numPr>
          <w:ilvl w:val="0"/>
          <w:numId w:val="36"/>
        </w:numPr>
        <w:autoSpaceDE w:val="0"/>
        <w:adjustRightInd w:val="0"/>
        <w:spacing w:after="133" w:line="240" w:lineRule="auto"/>
        <w:jc w:val="both"/>
        <w:textAlignment w:val="auto"/>
        <w:rPr>
          <w:rFonts w:ascii="Arial" w:eastAsiaTheme="minorHAnsi" w:hAnsi="Arial" w:cs="Arial"/>
        </w:rPr>
      </w:pPr>
      <w:r w:rsidRPr="00594A87">
        <w:rPr>
          <w:rFonts w:ascii="Arial" w:eastAsiaTheme="minorHAnsi" w:hAnsi="Arial" w:cs="Arial"/>
        </w:rPr>
        <w:t xml:space="preserve">Smlouva byla schválena usnesením </w:t>
      </w:r>
      <w:r w:rsidR="00156914" w:rsidRPr="00156914">
        <w:rPr>
          <w:rFonts w:ascii="Arial" w:eastAsiaTheme="minorHAnsi" w:hAnsi="Arial" w:cs="Arial"/>
        </w:rPr>
        <w:t xml:space="preserve">Zastupitelstva Obce </w:t>
      </w:r>
      <w:r w:rsidR="00156914">
        <w:rPr>
          <w:rFonts w:ascii="Arial" w:eastAsiaTheme="minorHAnsi" w:hAnsi="Arial" w:cs="Arial"/>
        </w:rPr>
        <w:t>Vrátkov</w:t>
      </w:r>
      <w:r w:rsidRPr="00594A87">
        <w:rPr>
          <w:rFonts w:ascii="Arial" w:eastAsiaTheme="minorHAnsi" w:hAnsi="Arial" w:cs="Arial"/>
        </w:rPr>
        <w:t xml:space="preserve"> dne ……………………, č. usnesení: …………………, kterým bylo rozhodnuto o zadání veřejné zakázky pod označením „</w:t>
      </w:r>
      <w:r w:rsidR="00156914">
        <w:rPr>
          <w:rFonts w:ascii="Arial" w:eastAsiaTheme="minorHAnsi" w:hAnsi="Arial" w:cs="Arial"/>
        </w:rPr>
        <w:t>Vrátkov - s</w:t>
      </w:r>
      <w:r w:rsidRPr="00594A87">
        <w:rPr>
          <w:rFonts w:ascii="Arial" w:eastAsiaTheme="minorHAnsi" w:hAnsi="Arial" w:cs="Arial"/>
        </w:rPr>
        <w:t xml:space="preserve">plašková kanalizace </w:t>
      </w:r>
      <w:r w:rsidR="00156914">
        <w:rPr>
          <w:rFonts w:ascii="Arial" w:eastAsiaTheme="minorHAnsi" w:hAnsi="Arial" w:cs="Arial"/>
        </w:rPr>
        <w:t>a čistírna odpadních vod</w:t>
      </w:r>
      <w:r w:rsidRPr="00594A87">
        <w:rPr>
          <w:rFonts w:ascii="Arial" w:eastAsiaTheme="minorHAnsi" w:hAnsi="Arial" w:cs="Arial"/>
        </w:rPr>
        <w:t xml:space="preserve">“. </w:t>
      </w:r>
    </w:p>
    <w:p w:rsidR="00594A87" w:rsidRPr="00594A87" w:rsidRDefault="00594A87" w:rsidP="00156914">
      <w:pPr>
        <w:autoSpaceDE w:val="0"/>
        <w:adjustRightInd w:val="0"/>
        <w:textAlignment w:val="auto"/>
        <w:rPr>
          <w:rFonts w:ascii="Calibri" w:eastAsiaTheme="minorHAnsi" w:hAnsi="Calibri" w:cs="Calibri"/>
          <w:sz w:val="20"/>
          <w:szCs w:val="20"/>
          <w:lang w:eastAsia="en-US"/>
        </w:rPr>
      </w:pPr>
    </w:p>
    <w:p w:rsidR="00594A87" w:rsidRPr="00594A87" w:rsidRDefault="00594A87" w:rsidP="00156914">
      <w:pPr>
        <w:autoSpaceDE w:val="0"/>
        <w:adjustRightInd w:val="0"/>
        <w:jc w:val="center"/>
        <w:textAlignment w:val="auto"/>
        <w:rPr>
          <w:rFonts w:ascii="Arial" w:eastAsiaTheme="minorHAnsi" w:hAnsi="Arial" w:cs="Arial"/>
          <w:b/>
          <w:color w:val="000000"/>
          <w:sz w:val="22"/>
          <w:szCs w:val="22"/>
        </w:rPr>
      </w:pPr>
    </w:p>
    <w:p w:rsidR="00594A87" w:rsidRPr="00594A87" w:rsidRDefault="00594A87" w:rsidP="00156914">
      <w:pPr>
        <w:autoSpaceDE w:val="0"/>
        <w:adjustRightInd w:val="0"/>
        <w:textAlignment w:val="auto"/>
        <w:rPr>
          <w:rFonts w:ascii="Calibri" w:eastAsiaTheme="minorHAnsi" w:hAnsi="Calibri" w:cs="Calibri"/>
          <w:color w:val="000000"/>
          <w:sz w:val="20"/>
          <w:szCs w:val="20"/>
          <w:lang w:eastAsia="en-US"/>
        </w:rPr>
      </w:pPr>
    </w:p>
    <w:p w:rsidR="00594A87" w:rsidRDefault="00156914" w:rsidP="00156914">
      <w:pPr>
        <w:rPr>
          <w:rFonts w:ascii="Arial" w:hAnsi="Arial" w:cs="Arial"/>
          <w:b/>
          <w:sz w:val="22"/>
          <w:szCs w:val="22"/>
        </w:rPr>
      </w:pPr>
      <w:r>
        <w:rPr>
          <w:rFonts w:ascii="Arial" w:hAnsi="Arial" w:cs="Arial"/>
          <w:b/>
          <w:sz w:val="22"/>
          <w:szCs w:val="22"/>
        </w:rPr>
        <w:t>Ve Vrátkově dne ........................</w:t>
      </w:r>
      <w:r>
        <w:rPr>
          <w:rFonts w:ascii="Arial" w:hAnsi="Arial" w:cs="Arial"/>
          <w:b/>
          <w:sz w:val="22"/>
          <w:szCs w:val="22"/>
        </w:rPr>
        <w:tab/>
      </w:r>
      <w:r>
        <w:rPr>
          <w:rFonts w:ascii="Arial" w:hAnsi="Arial" w:cs="Arial"/>
          <w:b/>
          <w:sz w:val="22"/>
          <w:szCs w:val="22"/>
        </w:rPr>
        <w:tab/>
        <w:t>V ………………………………. dne …………………….</w:t>
      </w:r>
    </w:p>
    <w:p w:rsidR="00156914" w:rsidRDefault="00156914" w:rsidP="00156914">
      <w:pPr>
        <w:rPr>
          <w:rFonts w:ascii="Arial" w:hAnsi="Arial" w:cs="Arial"/>
          <w:b/>
          <w:sz w:val="22"/>
          <w:szCs w:val="22"/>
        </w:rPr>
      </w:pPr>
    </w:p>
    <w:p w:rsidR="00156914" w:rsidRDefault="00156914" w:rsidP="00156914">
      <w:pPr>
        <w:rPr>
          <w:rFonts w:ascii="Arial" w:hAnsi="Arial" w:cs="Arial"/>
          <w:b/>
          <w:sz w:val="22"/>
          <w:szCs w:val="22"/>
        </w:rPr>
      </w:pPr>
    </w:p>
    <w:p w:rsidR="00156914" w:rsidRDefault="00156914" w:rsidP="00156914">
      <w:pPr>
        <w:rPr>
          <w:rFonts w:ascii="Arial" w:hAnsi="Arial" w:cs="Arial"/>
          <w:b/>
          <w:sz w:val="22"/>
          <w:szCs w:val="22"/>
        </w:rPr>
      </w:pPr>
    </w:p>
    <w:p w:rsidR="00156914" w:rsidRDefault="00156914" w:rsidP="00156914">
      <w:pPr>
        <w:rPr>
          <w:rFonts w:ascii="Arial" w:hAnsi="Arial" w:cs="Arial"/>
          <w:b/>
          <w:sz w:val="22"/>
          <w:szCs w:val="22"/>
        </w:rPr>
      </w:pPr>
    </w:p>
    <w:p w:rsidR="00156914" w:rsidRDefault="00156914" w:rsidP="00156914">
      <w:pPr>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t>…………………………………………………</w:t>
      </w:r>
    </w:p>
    <w:p w:rsidR="00156914" w:rsidRDefault="00156914" w:rsidP="00156914">
      <w:pPr>
        <w:rPr>
          <w:rFonts w:ascii="Arial" w:hAnsi="Arial" w:cs="Arial"/>
          <w:b/>
          <w:sz w:val="22"/>
          <w:szCs w:val="22"/>
        </w:rPr>
      </w:pPr>
      <w:r>
        <w:rPr>
          <w:rFonts w:ascii="Arial" w:hAnsi="Arial" w:cs="Arial"/>
          <w:b/>
          <w:sz w:val="22"/>
          <w:szCs w:val="22"/>
        </w:rPr>
        <w:t xml:space="preserve">                za objednatele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 zhotovitele</w:t>
      </w:r>
    </w:p>
    <w:p w:rsidR="00156914" w:rsidRDefault="00156914" w:rsidP="00156914">
      <w:pPr>
        <w:rPr>
          <w:rFonts w:ascii="Arial" w:hAnsi="Arial" w:cs="Arial"/>
          <w:b/>
          <w:sz w:val="22"/>
          <w:szCs w:val="22"/>
        </w:rPr>
      </w:pPr>
    </w:p>
    <w:p w:rsidR="004E0E67" w:rsidRDefault="004E0E67" w:rsidP="00156914">
      <w:pPr>
        <w:pStyle w:val="Default"/>
        <w:rPr>
          <w:b/>
          <w:sz w:val="22"/>
          <w:szCs w:val="22"/>
        </w:rPr>
      </w:pPr>
    </w:p>
    <w:p w:rsidR="004E0E67" w:rsidRDefault="004E0E67" w:rsidP="00156914">
      <w:pPr>
        <w:pStyle w:val="Default"/>
        <w:rPr>
          <w:b/>
          <w:sz w:val="22"/>
          <w:szCs w:val="22"/>
        </w:rPr>
      </w:pPr>
    </w:p>
    <w:p w:rsidR="004E0E67" w:rsidRDefault="004E0E67" w:rsidP="00156914">
      <w:pPr>
        <w:pStyle w:val="Default"/>
        <w:rPr>
          <w:b/>
          <w:sz w:val="22"/>
          <w:szCs w:val="22"/>
        </w:rPr>
      </w:pPr>
    </w:p>
    <w:p w:rsidR="00156914" w:rsidRPr="00156914" w:rsidRDefault="00156914" w:rsidP="00156914">
      <w:pPr>
        <w:pStyle w:val="Default"/>
        <w:rPr>
          <w:sz w:val="20"/>
          <w:szCs w:val="20"/>
        </w:rPr>
      </w:pPr>
      <w:r>
        <w:rPr>
          <w:b/>
          <w:sz w:val="22"/>
          <w:szCs w:val="22"/>
        </w:rPr>
        <w:t xml:space="preserve">Přílohy: </w:t>
      </w:r>
      <w:r>
        <w:rPr>
          <w:b/>
          <w:sz w:val="22"/>
          <w:szCs w:val="22"/>
        </w:rPr>
        <w:tab/>
      </w:r>
      <w:r w:rsidRPr="00156914">
        <w:rPr>
          <w:sz w:val="20"/>
          <w:szCs w:val="20"/>
        </w:rPr>
        <w:t xml:space="preserve">Příloha č. 1 Rozpočet </w:t>
      </w:r>
    </w:p>
    <w:p w:rsidR="00156914" w:rsidRPr="00156914" w:rsidRDefault="00156914" w:rsidP="00156914">
      <w:pPr>
        <w:autoSpaceDE w:val="0"/>
        <w:adjustRightInd w:val="0"/>
        <w:ind w:left="708" w:firstLine="708"/>
        <w:textAlignment w:val="auto"/>
        <w:rPr>
          <w:rFonts w:ascii="Arial" w:eastAsiaTheme="minorHAnsi" w:hAnsi="Arial" w:cs="Arial"/>
          <w:color w:val="000000"/>
          <w:sz w:val="20"/>
          <w:szCs w:val="20"/>
          <w:lang w:eastAsia="en-US"/>
        </w:rPr>
      </w:pPr>
      <w:r w:rsidRPr="00156914">
        <w:rPr>
          <w:rFonts w:ascii="Arial" w:eastAsiaTheme="minorHAnsi" w:hAnsi="Arial" w:cs="Arial"/>
          <w:color w:val="000000"/>
          <w:sz w:val="20"/>
          <w:szCs w:val="20"/>
          <w:lang w:eastAsia="en-US"/>
        </w:rPr>
        <w:t xml:space="preserve">Příloha č. 2 Projektová dokumentace </w:t>
      </w:r>
    </w:p>
    <w:p w:rsidR="00156914" w:rsidRPr="00156914" w:rsidRDefault="00156914" w:rsidP="00156914">
      <w:pPr>
        <w:autoSpaceDE w:val="0"/>
        <w:adjustRightInd w:val="0"/>
        <w:ind w:left="708" w:firstLine="708"/>
        <w:textAlignment w:val="auto"/>
        <w:rPr>
          <w:rFonts w:ascii="Arial" w:eastAsiaTheme="minorHAnsi" w:hAnsi="Arial" w:cs="Arial"/>
          <w:color w:val="000000"/>
          <w:sz w:val="20"/>
          <w:szCs w:val="20"/>
          <w:lang w:eastAsia="en-US"/>
        </w:rPr>
      </w:pPr>
      <w:r w:rsidRPr="00156914">
        <w:rPr>
          <w:rFonts w:ascii="Arial" w:eastAsiaTheme="minorHAnsi" w:hAnsi="Arial" w:cs="Arial"/>
          <w:color w:val="000000"/>
          <w:sz w:val="20"/>
          <w:szCs w:val="20"/>
          <w:lang w:eastAsia="en-US"/>
        </w:rPr>
        <w:t xml:space="preserve">Příloha č. 3 Harmonogram </w:t>
      </w:r>
    </w:p>
    <w:p w:rsidR="00156914" w:rsidRPr="00156914" w:rsidRDefault="00156914" w:rsidP="00156914">
      <w:pPr>
        <w:autoSpaceDE w:val="0"/>
        <w:adjustRightInd w:val="0"/>
        <w:ind w:left="708" w:firstLine="708"/>
        <w:textAlignment w:val="auto"/>
        <w:rPr>
          <w:rFonts w:ascii="Arial" w:eastAsiaTheme="minorHAnsi" w:hAnsi="Arial" w:cs="Arial"/>
          <w:color w:val="000000"/>
          <w:sz w:val="20"/>
          <w:szCs w:val="20"/>
          <w:lang w:eastAsia="en-US"/>
        </w:rPr>
      </w:pPr>
      <w:r w:rsidRPr="00156914">
        <w:rPr>
          <w:rFonts w:ascii="Arial" w:eastAsiaTheme="minorHAnsi" w:hAnsi="Arial" w:cs="Arial"/>
          <w:color w:val="000000"/>
          <w:sz w:val="20"/>
          <w:szCs w:val="20"/>
          <w:lang w:eastAsia="en-US"/>
        </w:rPr>
        <w:t xml:space="preserve">Příloha č. 4 Kopie pojistné smlouvy </w:t>
      </w:r>
    </w:p>
    <w:p w:rsidR="00156914" w:rsidRDefault="00156914" w:rsidP="00156914">
      <w:pPr>
        <w:ind w:left="708" w:firstLine="708"/>
        <w:rPr>
          <w:rFonts w:ascii="Arial" w:eastAsiaTheme="minorHAnsi" w:hAnsi="Arial" w:cs="Arial"/>
          <w:color w:val="000000"/>
          <w:sz w:val="20"/>
          <w:szCs w:val="20"/>
          <w:lang w:eastAsia="en-US"/>
        </w:rPr>
      </w:pPr>
      <w:r w:rsidRPr="00156914">
        <w:rPr>
          <w:rFonts w:ascii="Arial" w:eastAsiaTheme="minorHAnsi" w:hAnsi="Arial" w:cs="Arial"/>
          <w:color w:val="000000"/>
          <w:sz w:val="20"/>
          <w:szCs w:val="20"/>
          <w:lang w:eastAsia="en-US"/>
        </w:rPr>
        <w:t>Příloha č. 5 Bankovní záruka za řádné provedení díla</w:t>
      </w:r>
    </w:p>
    <w:p w:rsidR="00B804FB" w:rsidRDefault="00B804FB" w:rsidP="00156914">
      <w:pPr>
        <w:ind w:left="708" w:firstLine="708"/>
        <w:rPr>
          <w:rFonts w:ascii="Arial" w:eastAsiaTheme="minorHAnsi" w:hAnsi="Arial" w:cs="Arial"/>
          <w:color w:val="000000"/>
          <w:sz w:val="20"/>
          <w:szCs w:val="20"/>
          <w:lang w:eastAsia="en-US"/>
        </w:rPr>
      </w:pPr>
    </w:p>
    <w:p w:rsidR="00B804FB" w:rsidRDefault="00B804FB" w:rsidP="00156914">
      <w:pPr>
        <w:ind w:left="708" w:firstLine="708"/>
        <w:rPr>
          <w:rFonts w:ascii="Arial" w:eastAsiaTheme="minorHAnsi" w:hAnsi="Arial" w:cs="Arial"/>
          <w:color w:val="000000"/>
          <w:sz w:val="20"/>
          <w:szCs w:val="20"/>
          <w:lang w:eastAsia="en-US"/>
        </w:rPr>
      </w:pPr>
    </w:p>
    <w:p w:rsidR="00D93BB1" w:rsidRDefault="00D93BB1" w:rsidP="00156914">
      <w:pPr>
        <w:ind w:left="708" w:firstLine="708"/>
        <w:rPr>
          <w:rFonts w:ascii="Arial" w:eastAsiaTheme="minorHAnsi" w:hAnsi="Arial" w:cs="Arial"/>
          <w:color w:val="000000"/>
          <w:sz w:val="20"/>
          <w:szCs w:val="20"/>
          <w:lang w:eastAsia="en-US"/>
        </w:rPr>
      </w:pPr>
    </w:p>
    <w:sectPr w:rsidR="00D93BB1" w:rsidSect="002D5CAB">
      <w:headerReference w:type="default" r:id="rId9"/>
      <w:footerReference w:type="default" r:id="rId10"/>
      <w:pgSz w:w="11906" w:h="16838"/>
      <w:pgMar w:top="1418" w:right="1134" w:bottom="1418"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DA" w:rsidRDefault="007F40DA" w:rsidP="00BE7DB6">
      <w:r>
        <w:separator/>
      </w:r>
    </w:p>
  </w:endnote>
  <w:endnote w:type="continuationSeparator" w:id="0">
    <w:p w:rsidR="007F40DA" w:rsidRDefault="007F40DA" w:rsidP="00BE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41171670"/>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2D5CAB" w:rsidRPr="002D5CAB" w:rsidRDefault="002D5CAB" w:rsidP="002D5CAB">
            <w:pPr>
              <w:pStyle w:val="Zpat"/>
              <w:jc w:val="right"/>
              <w:rPr>
                <w:rFonts w:ascii="Arial" w:hAnsi="Arial" w:cs="Arial"/>
                <w:sz w:val="18"/>
                <w:szCs w:val="18"/>
              </w:rPr>
            </w:pPr>
            <w:r w:rsidRPr="002D5CAB">
              <w:rPr>
                <w:rFonts w:ascii="Arial" w:hAnsi="Arial" w:cs="Arial"/>
                <w:sz w:val="18"/>
                <w:szCs w:val="18"/>
              </w:rPr>
              <w:t xml:space="preserve">Stránka </w:t>
            </w:r>
            <w:r w:rsidRPr="002D5CAB">
              <w:rPr>
                <w:rFonts w:ascii="Arial" w:hAnsi="Arial" w:cs="Arial"/>
                <w:bCs/>
                <w:sz w:val="18"/>
                <w:szCs w:val="18"/>
              </w:rPr>
              <w:fldChar w:fldCharType="begin"/>
            </w:r>
            <w:r w:rsidRPr="002D5CAB">
              <w:rPr>
                <w:rFonts w:ascii="Arial" w:hAnsi="Arial" w:cs="Arial"/>
                <w:bCs/>
                <w:sz w:val="18"/>
                <w:szCs w:val="18"/>
              </w:rPr>
              <w:instrText>PAGE</w:instrText>
            </w:r>
            <w:r w:rsidRPr="002D5CAB">
              <w:rPr>
                <w:rFonts w:ascii="Arial" w:hAnsi="Arial" w:cs="Arial"/>
                <w:bCs/>
                <w:sz w:val="18"/>
                <w:szCs w:val="18"/>
              </w:rPr>
              <w:fldChar w:fldCharType="separate"/>
            </w:r>
            <w:r w:rsidR="006B50DF">
              <w:rPr>
                <w:rFonts w:ascii="Arial" w:hAnsi="Arial" w:cs="Arial"/>
                <w:bCs/>
                <w:noProof/>
                <w:sz w:val="18"/>
                <w:szCs w:val="18"/>
              </w:rPr>
              <w:t>- 16 -</w:t>
            </w:r>
            <w:r w:rsidRPr="002D5CAB">
              <w:rPr>
                <w:rFonts w:ascii="Arial" w:hAnsi="Arial" w:cs="Arial"/>
                <w:bCs/>
                <w:sz w:val="18"/>
                <w:szCs w:val="18"/>
              </w:rPr>
              <w:fldChar w:fldCharType="end"/>
            </w:r>
            <w:r w:rsidRPr="002D5CAB">
              <w:rPr>
                <w:rFonts w:ascii="Arial" w:hAnsi="Arial" w:cs="Arial"/>
                <w:sz w:val="18"/>
                <w:szCs w:val="18"/>
              </w:rPr>
              <w:t xml:space="preserve"> z </w:t>
            </w:r>
            <w:r w:rsidRPr="002D5CAB">
              <w:rPr>
                <w:rFonts w:ascii="Arial" w:hAnsi="Arial" w:cs="Arial"/>
                <w:bCs/>
                <w:sz w:val="18"/>
                <w:szCs w:val="18"/>
              </w:rPr>
              <w:fldChar w:fldCharType="begin"/>
            </w:r>
            <w:r w:rsidRPr="002D5CAB">
              <w:rPr>
                <w:rFonts w:ascii="Arial" w:hAnsi="Arial" w:cs="Arial"/>
                <w:bCs/>
                <w:sz w:val="18"/>
                <w:szCs w:val="18"/>
              </w:rPr>
              <w:instrText>NUMPAGES</w:instrText>
            </w:r>
            <w:r w:rsidRPr="002D5CAB">
              <w:rPr>
                <w:rFonts w:ascii="Arial" w:hAnsi="Arial" w:cs="Arial"/>
                <w:bCs/>
                <w:sz w:val="18"/>
                <w:szCs w:val="18"/>
              </w:rPr>
              <w:fldChar w:fldCharType="separate"/>
            </w:r>
            <w:r w:rsidR="006B50DF">
              <w:rPr>
                <w:rFonts w:ascii="Arial" w:hAnsi="Arial" w:cs="Arial"/>
                <w:bCs/>
                <w:noProof/>
                <w:sz w:val="18"/>
                <w:szCs w:val="18"/>
              </w:rPr>
              <w:t>16</w:t>
            </w:r>
            <w:r w:rsidRPr="002D5CAB">
              <w:rPr>
                <w:rFonts w:ascii="Arial" w:hAnsi="Arial" w:cs="Arial"/>
                <w:bCs/>
                <w:sz w:val="18"/>
                <w:szCs w:val="18"/>
              </w:rPr>
              <w:fldChar w:fldCharType="end"/>
            </w:r>
          </w:p>
        </w:sdtContent>
      </w:sdt>
    </w:sdtContent>
  </w:sdt>
  <w:p w:rsidR="00F63E82" w:rsidRPr="002D5CAB" w:rsidRDefault="00F63E82" w:rsidP="002D5CAB">
    <w:pPr>
      <w:pStyle w:val="Zpat"/>
      <w:ind w:right="360"/>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DA" w:rsidRDefault="007F40DA" w:rsidP="00BE7DB6">
      <w:r>
        <w:separator/>
      </w:r>
    </w:p>
  </w:footnote>
  <w:footnote w:type="continuationSeparator" w:id="0">
    <w:p w:rsidR="007F40DA" w:rsidRDefault="007F40DA" w:rsidP="00BE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14" w:rsidRPr="002D5CAB" w:rsidRDefault="002D5CAB" w:rsidP="002D5CAB">
    <w:pPr>
      <w:pStyle w:val="Zhlav"/>
      <w:jc w:val="center"/>
      <w:rPr>
        <w:rFonts w:ascii="Arial" w:hAnsi="Arial" w:cs="Arial"/>
        <w:sz w:val="18"/>
        <w:szCs w:val="18"/>
      </w:rPr>
    </w:pPr>
    <w:r>
      <w:rPr>
        <w:rFonts w:ascii="Arial" w:hAnsi="Arial" w:cs="Arial"/>
        <w:sz w:val="18"/>
        <w:szCs w:val="18"/>
      </w:rPr>
      <w:t>Vrátkov – splašková kanalizace a ČOV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6730B"/>
    <w:multiLevelType w:val="hybridMultilevel"/>
    <w:tmpl w:val="04300AE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0405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3"/>
    <w:lvl w:ilvl="0">
      <w:start w:val="1"/>
      <w:numFmt w:val="bullet"/>
      <w:lvlText w:val=""/>
      <w:lvlJc w:val="left"/>
      <w:pPr>
        <w:tabs>
          <w:tab w:val="num" w:pos="930"/>
        </w:tabs>
        <w:ind w:left="930" w:hanging="360"/>
      </w:pPr>
      <w:rPr>
        <w:rFonts w:ascii="Symbol" w:hAnsi="Symbol"/>
      </w:rPr>
    </w:lvl>
  </w:abstractNum>
  <w:abstractNum w:abstractNumId="2">
    <w:nsid w:val="083D3991"/>
    <w:multiLevelType w:val="hybridMultilevel"/>
    <w:tmpl w:val="8F4497AA"/>
    <w:lvl w:ilvl="0" w:tplc="0D0AA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46D31"/>
    <w:multiLevelType w:val="hybridMultilevel"/>
    <w:tmpl w:val="83442B5E"/>
    <w:lvl w:ilvl="0" w:tplc="0D0AA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3B4A62"/>
    <w:multiLevelType w:val="hybridMultilevel"/>
    <w:tmpl w:val="83503AE2"/>
    <w:lvl w:ilvl="0" w:tplc="0D0AAB5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13EF67C6"/>
    <w:multiLevelType w:val="multilevel"/>
    <w:tmpl w:val="AE022BAE"/>
    <w:styleLink w:val="LFO17"/>
    <w:lvl w:ilvl="0">
      <w:start w:val="1"/>
      <w:numFmt w:val="decimal"/>
      <w:pStyle w:val="NormlnOdsazen"/>
      <w:lvlText w:val="7.%1."/>
      <w:lvlJc w:val="left"/>
      <w:pPr>
        <w:ind w:left="924" w:hanging="567"/>
      </w:pPr>
      <w:rPr>
        <w:rFonts w:cs="Times New Roman"/>
        <w:b w:val="0"/>
      </w:rPr>
    </w:lvl>
    <w:lvl w:ilvl="1">
      <w:numFmt w:val="bullet"/>
      <w:lvlText w:val="-"/>
      <w:lvlJc w:val="left"/>
      <w:pPr>
        <w:ind w:left="1440" w:hanging="360"/>
      </w:pPr>
      <w:rPr>
        <w:rFonts w:ascii="Arial" w:eastAsia="Times New Roman" w:hAnsi="Arial"/>
      </w:rPr>
    </w:lvl>
    <w:lvl w:ilvl="2">
      <w:start w:val="1"/>
      <w:numFmt w:val="decimal"/>
      <w:lvlText w:val="%3."/>
      <w:lvlJc w:val="left"/>
      <w:pPr>
        <w:ind w:left="2685" w:hanging="705"/>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
    <w:nsid w:val="157E44AE"/>
    <w:multiLevelType w:val="hybridMultilevel"/>
    <w:tmpl w:val="19D09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464E11"/>
    <w:multiLevelType w:val="hybridMultilevel"/>
    <w:tmpl w:val="D1E0345A"/>
    <w:lvl w:ilvl="0" w:tplc="B788884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B4244A"/>
    <w:multiLevelType w:val="hybridMultilevel"/>
    <w:tmpl w:val="675CAA5E"/>
    <w:lvl w:ilvl="0" w:tplc="0D0AA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A83ACB"/>
    <w:multiLevelType w:val="hybridMultilevel"/>
    <w:tmpl w:val="7A32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FC082F"/>
    <w:multiLevelType w:val="hybridMultilevel"/>
    <w:tmpl w:val="B52E5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0D7FBE"/>
    <w:multiLevelType w:val="hybridMultilevel"/>
    <w:tmpl w:val="FE745C5E"/>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2E1B7979"/>
    <w:multiLevelType w:val="hybridMultilevel"/>
    <w:tmpl w:val="DA78C61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nsid w:val="300F6DD2"/>
    <w:multiLevelType w:val="hybridMultilevel"/>
    <w:tmpl w:val="00FC0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C5186C"/>
    <w:multiLevelType w:val="hybridMultilevel"/>
    <w:tmpl w:val="AA62021C"/>
    <w:lvl w:ilvl="0" w:tplc="04050001">
      <w:start w:val="1"/>
      <w:numFmt w:val="bullet"/>
      <w:lvlText w:val=""/>
      <w:lvlJc w:val="left"/>
      <w:pPr>
        <w:ind w:left="1148" w:hanging="360"/>
      </w:pPr>
      <w:rPr>
        <w:rFonts w:ascii="Symbol" w:hAnsi="Symbol" w:hint="default"/>
      </w:rPr>
    </w:lvl>
    <w:lvl w:ilvl="1" w:tplc="04050003" w:tentative="1">
      <w:start w:val="1"/>
      <w:numFmt w:val="bullet"/>
      <w:lvlText w:val="o"/>
      <w:lvlJc w:val="left"/>
      <w:pPr>
        <w:ind w:left="1868" w:hanging="360"/>
      </w:pPr>
      <w:rPr>
        <w:rFonts w:ascii="Courier New" w:hAnsi="Courier New" w:cs="Courier New" w:hint="default"/>
      </w:rPr>
    </w:lvl>
    <w:lvl w:ilvl="2" w:tplc="04050005" w:tentative="1">
      <w:start w:val="1"/>
      <w:numFmt w:val="bullet"/>
      <w:lvlText w:val=""/>
      <w:lvlJc w:val="left"/>
      <w:pPr>
        <w:ind w:left="2588" w:hanging="360"/>
      </w:pPr>
      <w:rPr>
        <w:rFonts w:ascii="Wingdings" w:hAnsi="Wingdings" w:hint="default"/>
      </w:rPr>
    </w:lvl>
    <w:lvl w:ilvl="3" w:tplc="04050001" w:tentative="1">
      <w:start w:val="1"/>
      <w:numFmt w:val="bullet"/>
      <w:lvlText w:val=""/>
      <w:lvlJc w:val="left"/>
      <w:pPr>
        <w:ind w:left="3308" w:hanging="360"/>
      </w:pPr>
      <w:rPr>
        <w:rFonts w:ascii="Symbol" w:hAnsi="Symbol" w:hint="default"/>
      </w:rPr>
    </w:lvl>
    <w:lvl w:ilvl="4" w:tplc="04050003" w:tentative="1">
      <w:start w:val="1"/>
      <w:numFmt w:val="bullet"/>
      <w:lvlText w:val="o"/>
      <w:lvlJc w:val="left"/>
      <w:pPr>
        <w:ind w:left="4028" w:hanging="360"/>
      </w:pPr>
      <w:rPr>
        <w:rFonts w:ascii="Courier New" w:hAnsi="Courier New" w:cs="Courier New" w:hint="default"/>
      </w:rPr>
    </w:lvl>
    <w:lvl w:ilvl="5" w:tplc="04050005" w:tentative="1">
      <w:start w:val="1"/>
      <w:numFmt w:val="bullet"/>
      <w:lvlText w:val=""/>
      <w:lvlJc w:val="left"/>
      <w:pPr>
        <w:ind w:left="4748" w:hanging="360"/>
      </w:pPr>
      <w:rPr>
        <w:rFonts w:ascii="Wingdings" w:hAnsi="Wingdings" w:hint="default"/>
      </w:rPr>
    </w:lvl>
    <w:lvl w:ilvl="6" w:tplc="04050001" w:tentative="1">
      <w:start w:val="1"/>
      <w:numFmt w:val="bullet"/>
      <w:lvlText w:val=""/>
      <w:lvlJc w:val="left"/>
      <w:pPr>
        <w:ind w:left="5468" w:hanging="360"/>
      </w:pPr>
      <w:rPr>
        <w:rFonts w:ascii="Symbol" w:hAnsi="Symbol" w:hint="default"/>
      </w:rPr>
    </w:lvl>
    <w:lvl w:ilvl="7" w:tplc="04050003" w:tentative="1">
      <w:start w:val="1"/>
      <w:numFmt w:val="bullet"/>
      <w:lvlText w:val="o"/>
      <w:lvlJc w:val="left"/>
      <w:pPr>
        <w:ind w:left="6188" w:hanging="360"/>
      </w:pPr>
      <w:rPr>
        <w:rFonts w:ascii="Courier New" w:hAnsi="Courier New" w:cs="Courier New" w:hint="default"/>
      </w:rPr>
    </w:lvl>
    <w:lvl w:ilvl="8" w:tplc="04050005" w:tentative="1">
      <w:start w:val="1"/>
      <w:numFmt w:val="bullet"/>
      <w:lvlText w:val=""/>
      <w:lvlJc w:val="left"/>
      <w:pPr>
        <w:ind w:left="6908" w:hanging="360"/>
      </w:pPr>
      <w:rPr>
        <w:rFonts w:ascii="Wingdings" w:hAnsi="Wingdings" w:hint="default"/>
      </w:rPr>
    </w:lvl>
  </w:abstractNum>
  <w:abstractNum w:abstractNumId="15">
    <w:nsid w:val="35DF5EB5"/>
    <w:multiLevelType w:val="hybridMultilevel"/>
    <w:tmpl w:val="46243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892750"/>
    <w:multiLevelType w:val="hybridMultilevel"/>
    <w:tmpl w:val="DE7CD6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3E3D5D6B"/>
    <w:multiLevelType w:val="hybridMultilevel"/>
    <w:tmpl w:val="180E1818"/>
    <w:lvl w:ilvl="0" w:tplc="0D0AA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2A797C"/>
    <w:multiLevelType w:val="hybridMultilevel"/>
    <w:tmpl w:val="E06C4578"/>
    <w:lvl w:ilvl="0" w:tplc="04050001">
      <w:start w:val="1"/>
      <w:numFmt w:val="bullet"/>
      <w:lvlText w:val=""/>
      <w:lvlJc w:val="left"/>
      <w:pPr>
        <w:ind w:left="2136" w:hanging="360"/>
      </w:pPr>
      <w:rPr>
        <w:rFonts w:ascii="Symbol" w:hAnsi="Symbol" w:hint="default"/>
      </w:rPr>
    </w:lvl>
    <w:lvl w:ilvl="1" w:tplc="04050001">
      <w:start w:val="1"/>
      <w:numFmt w:val="bullet"/>
      <w:lvlText w:val=""/>
      <w:lvlJc w:val="left"/>
      <w:pPr>
        <w:ind w:left="2856" w:hanging="360"/>
      </w:pPr>
      <w:rPr>
        <w:rFonts w:ascii="Symbol" w:hAnsi="Symbol"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nsid w:val="45CF5D37"/>
    <w:multiLevelType w:val="hybridMultilevel"/>
    <w:tmpl w:val="EFAAF3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465D0E3E"/>
    <w:multiLevelType w:val="hybridMultilevel"/>
    <w:tmpl w:val="37180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F7C9D5C"/>
    <w:multiLevelType w:val="hybridMultilevel"/>
    <w:tmpl w:val="C540A2DE"/>
    <w:lvl w:ilvl="0" w:tplc="FFFFFFFF">
      <w:start w:val="1"/>
      <w:numFmt w:val="ideographDigital"/>
      <w:lvlText w:val=""/>
      <w:lvlJc w:val="left"/>
    </w:lvl>
    <w:lvl w:ilvl="1" w:tplc="FFFFFFFF">
      <w:start w:val="1"/>
      <w:numFmt w:val="ideographDigital"/>
      <w:lvlText w:val=""/>
      <w:lvlJc w:val="left"/>
    </w:lvl>
    <w:lvl w:ilvl="2" w:tplc="04050001">
      <w:start w:val="1"/>
      <w:numFmt w:val="bullet"/>
      <w:lvlText w:val=""/>
      <w:lvlJc w:val="left"/>
      <w:rPr>
        <w:rFonts w:ascii="Symbol" w:hAnsi="Symbol" w:hint="default"/>
      </w:rPr>
    </w:lvl>
    <w:lvl w:ilvl="3" w:tplc="04050001">
      <w:start w:val="1"/>
      <w:numFmt w:val="bullet"/>
      <w:lvlText w:val=""/>
      <w:lvlJc w:val="left"/>
      <w:rPr>
        <w:rFonts w:ascii="Symbol" w:hAnsi="Symbol" w:hint="default"/>
      </w:rPr>
    </w:lvl>
    <w:lvl w:ilvl="4" w:tplc="0405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50744F7"/>
    <w:multiLevelType w:val="hybridMultilevel"/>
    <w:tmpl w:val="BDA4DFC6"/>
    <w:lvl w:ilvl="0" w:tplc="11F8A59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F55A91"/>
    <w:multiLevelType w:val="hybridMultilevel"/>
    <w:tmpl w:val="F0DA91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56375390"/>
    <w:multiLevelType w:val="hybridMultilevel"/>
    <w:tmpl w:val="E850C7C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174294"/>
    <w:multiLevelType w:val="hybridMultilevel"/>
    <w:tmpl w:val="39E681B4"/>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nsid w:val="5C3475BF"/>
    <w:multiLevelType w:val="hybridMultilevel"/>
    <w:tmpl w:val="EB244B5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C6E38C7"/>
    <w:multiLevelType w:val="hybridMultilevel"/>
    <w:tmpl w:val="D9E0DE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A82EFB"/>
    <w:multiLevelType w:val="hybridMultilevel"/>
    <w:tmpl w:val="1082B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7D2E17"/>
    <w:multiLevelType w:val="hybridMultilevel"/>
    <w:tmpl w:val="E42C12AA"/>
    <w:lvl w:ilvl="0" w:tplc="0405000F">
      <w:start w:val="1"/>
      <w:numFmt w:val="decimal"/>
      <w:lvlText w:val="%1."/>
      <w:lvlJc w:val="left"/>
      <w:pPr>
        <w:ind w:left="720" w:hanging="360"/>
      </w:pPr>
    </w:lvl>
    <w:lvl w:ilvl="1" w:tplc="70B44BD2">
      <w:start w:val="1"/>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DC62F3"/>
    <w:multiLevelType w:val="hybridMultilevel"/>
    <w:tmpl w:val="1242E98A"/>
    <w:lvl w:ilvl="0" w:tplc="04050001">
      <w:start w:val="1"/>
      <w:numFmt w:val="bullet"/>
      <w:lvlText w:val=""/>
      <w:lvlJc w:val="left"/>
      <w:pPr>
        <w:ind w:left="1428" w:hanging="360"/>
      </w:pPr>
      <w:rPr>
        <w:rFonts w:ascii="Symbol" w:hAnsi="Symbol" w:hint="default"/>
      </w:rPr>
    </w:lvl>
    <w:lvl w:ilvl="1" w:tplc="04050001">
      <w:start w:val="1"/>
      <w:numFmt w:val="bullet"/>
      <w:lvlText w:val=""/>
      <w:lvlJc w:val="left"/>
      <w:pPr>
        <w:ind w:left="2148" w:hanging="360"/>
      </w:pPr>
      <w:rPr>
        <w:rFonts w:ascii="Symbol" w:hAnsi="Symbol"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nsid w:val="753C57DE"/>
    <w:multiLevelType w:val="hybridMultilevel"/>
    <w:tmpl w:val="5FBAC634"/>
    <w:lvl w:ilvl="0" w:tplc="04050019">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4">
    <w:nsid w:val="79865F99"/>
    <w:multiLevelType w:val="multilevel"/>
    <w:tmpl w:val="9292539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nsid w:val="7AB11CD8"/>
    <w:multiLevelType w:val="hybridMultilevel"/>
    <w:tmpl w:val="1D06E5D2"/>
    <w:lvl w:ilvl="0" w:tplc="04050017">
      <w:start w:val="1"/>
      <w:numFmt w:val="lowerLetter"/>
      <w:lvlText w:val="%1)"/>
      <w:lvlJc w:val="left"/>
      <w:pPr>
        <w:ind w:left="1854" w:hanging="360"/>
      </w:pPr>
    </w:lvl>
    <w:lvl w:ilvl="1" w:tplc="2D849CB6">
      <w:start w:val="1"/>
      <w:numFmt w:val="decimal"/>
      <w:lvlText w:val="%2)"/>
      <w:lvlJc w:val="left"/>
      <w:pPr>
        <w:ind w:left="3246" w:hanging="1032"/>
      </w:pPr>
      <w:rPr>
        <w:rFonts w:hint="default"/>
      </w:r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nsid w:val="7F52400A"/>
    <w:multiLevelType w:val="hybridMultilevel"/>
    <w:tmpl w:val="F5B4B85E"/>
    <w:lvl w:ilvl="0" w:tplc="04050001">
      <w:start w:val="1"/>
      <w:numFmt w:val="bullet"/>
      <w:lvlText w:val=""/>
      <w:lvlJc w:val="left"/>
      <w:pPr>
        <w:ind w:left="1428" w:hanging="360"/>
      </w:pPr>
      <w:rPr>
        <w:rFonts w:ascii="Symbol" w:hAnsi="Symbol" w:hint="default"/>
      </w:rPr>
    </w:lvl>
    <w:lvl w:ilvl="1" w:tplc="04050001">
      <w:start w:val="1"/>
      <w:numFmt w:val="bullet"/>
      <w:lvlText w:val=""/>
      <w:lvlJc w:val="left"/>
      <w:pPr>
        <w:ind w:left="2148" w:hanging="360"/>
      </w:pPr>
      <w:rPr>
        <w:rFonts w:ascii="Symbol" w:hAnsi="Symbo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34"/>
  </w:num>
  <w:num w:numId="3">
    <w:abstractNumId w:val="32"/>
  </w:num>
  <w:num w:numId="4">
    <w:abstractNumId w:val="14"/>
  </w:num>
  <w:num w:numId="5">
    <w:abstractNumId w:val="17"/>
  </w:num>
  <w:num w:numId="6">
    <w:abstractNumId w:val="11"/>
  </w:num>
  <w:num w:numId="7">
    <w:abstractNumId w:val="28"/>
  </w:num>
  <w:num w:numId="8">
    <w:abstractNumId w:val="26"/>
  </w:num>
  <w:num w:numId="9">
    <w:abstractNumId w:val="20"/>
  </w:num>
  <w:num w:numId="10">
    <w:abstractNumId w:val="27"/>
  </w:num>
  <w:num w:numId="11">
    <w:abstractNumId w:val="15"/>
  </w:num>
  <w:num w:numId="12">
    <w:abstractNumId w:val="10"/>
  </w:num>
  <w:num w:numId="13">
    <w:abstractNumId w:val="23"/>
  </w:num>
  <w:num w:numId="14">
    <w:abstractNumId w:val="6"/>
  </w:num>
  <w:num w:numId="15">
    <w:abstractNumId w:val="12"/>
  </w:num>
  <w:num w:numId="16">
    <w:abstractNumId w:val="7"/>
  </w:num>
  <w:num w:numId="17">
    <w:abstractNumId w:val="30"/>
  </w:num>
  <w:num w:numId="18">
    <w:abstractNumId w:val="31"/>
  </w:num>
  <w:num w:numId="19">
    <w:abstractNumId w:val="36"/>
  </w:num>
  <w:num w:numId="20">
    <w:abstractNumId w:val="2"/>
  </w:num>
  <w:num w:numId="21">
    <w:abstractNumId w:val="4"/>
  </w:num>
  <w:num w:numId="22">
    <w:abstractNumId w:val="8"/>
  </w:num>
  <w:num w:numId="23">
    <w:abstractNumId w:val="22"/>
  </w:num>
  <w:num w:numId="24">
    <w:abstractNumId w:val="0"/>
  </w:num>
  <w:num w:numId="25">
    <w:abstractNumId w:val="18"/>
  </w:num>
  <w:num w:numId="26">
    <w:abstractNumId w:val="33"/>
  </w:num>
  <w:num w:numId="27">
    <w:abstractNumId w:val="9"/>
  </w:num>
  <w:num w:numId="28">
    <w:abstractNumId w:val="35"/>
  </w:num>
  <w:num w:numId="29">
    <w:abstractNumId w:val="19"/>
  </w:num>
  <w:num w:numId="30">
    <w:abstractNumId w:val="24"/>
  </w:num>
  <w:num w:numId="31">
    <w:abstractNumId w:val="3"/>
  </w:num>
  <w:num w:numId="32">
    <w:abstractNumId w:val="21"/>
  </w:num>
  <w:num w:numId="33">
    <w:abstractNumId w:val="13"/>
  </w:num>
  <w:num w:numId="34">
    <w:abstractNumId w:val="16"/>
  </w:num>
  <w:num w:numId="35">
    <w:abstractNumId w:val="25"/>
  </w:num>
  <w:num w:numId="3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enforcement="1" w:cryptProviderType="rsaFull" w:cryptAlgorithmClass="hash" w:cryptAlgorithmType="typeAny" w:cryptAlgorithmSid="4" w:cryptSpinCount="100000" w:hash="8Mw0cFS66OxmUH+JwX4mbZuAmW0=" w:salt="18AvcE7cWs60NH+Kbt5p/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D"/>
    <w:rsid w:val="0000490B"/>
    <w:rsid w:val="000057BC"/>
    <w:rsid w:val="000067F2"/>
    <w:rsid w:val="000138A1"/>
    <w:rsid w:val="00017384"/>
    <w:rsid w:val="00053C0B"/>
    <w:rsid w:val="00053EE4"/>
    <w:rsid w:val="00054B91"/>
    <w:rsid w:val="0006083F"/>
    <w:rsid w:val="00065C4F"/>
    <w:rsid w:val="00072276"/>
    <w:rsid w:val="0007551E"/>
    <w:rsid w:val="000848F4"/>
    <w:rsid w:val="00085BBA"/>
    <w:rsid w:val="000A1697"/>
    <w:rsid w:val="000A5735"/>
    <w:rsid w:val="000A5DBA"/>
    <w:rsid w:val="000B5F2C"/>
    <w:rsid w:val="000C5935"/>
    <w:rsid w:val="000D4EA9"/>
    <w:rsid w:val="000E0380"/>
    <w:rsid w:val="000F00FD"/>
    <w:rsid w:val="000F0E08"/>
    <w:rsid w:val="000F6507"/>
    <w:rsid w:val="001042F7"/>
    <w:rsid w:val="001043C0"/>
    <w:rsid w:val="001153F1"/>
    <w:rsid w:val="001236C8"/>
    <w:rsid w:val="00125E3D"/>
    <w:rsid w:val="00133B6D"/>
    <w:rsid w:val="00133F6F"/>
    <w:rsid w:val="00137CC4"/>
    <w:rsid w:val="0014153B"/>
    <w:rsid w:val="00156914"/>
    <w:rsid w:val="001625BD"/>
    <w:rsid w:val="00163931"/>
    <w:rsid w:val="00166B0F"/>
    <w:rsid w:val="0017347B"/>
    <w:rsid w:val="00183187"/>
    <w:rsid w:val="00194757"/>
    <w:rsid w:val="001954F5"/>
    <w:rsid w:val="001A1F12"/>
    <w:rsid w:val="001A4F02"/>
    <w:rsid w:val="001B16CF"/>
    <w:rsid w:val="001B2CE5"/>
    <w:rsid w:val="001C52F2"/>
    <w:rsid w:val="001D26CB"/>
    <w:rsid w:val="001E05F7"/>
    <w:rsid w:val="001E6F4A"/>
    <w:rsid w:val="001F3D99"/>
    <w:rsid w:val="001F4716"/>
    <w:rsid w:val="001F510E"/>
    <w:rsid w:val="001F663D"/>
    <w:rsid w:val="0021749E"/>
    <w:rsid w:val="00224AA6"/>
    <w:rsid w:val="00226506"/>
    <w:rsid w:val="0023045F"/>
    <w:rsid w:val="00233BAE"/>
    <w:rsid w:val="00233EB4"/>
    <w:rsid w:val="002614FA"/>
    <w:rsid w:val="00264551"/>
    <w:rsid w:val="002658E0"/>
    <w:rsid w:val="00271537"/>
    <w:rsid w:val="0027753A"/>
    <w:rsid w:val="00280B5D"/>
    <w:rsid w:val="002A4687"/>
    <w:rsid w:val="002A6112"/>
    <w:rsid w:val="002B0606"/>
    <w:rsid w:val="002B767E"/>
    <w:rsid w:val="002C590C"/>
    <w:rsid w:val="002C6FD5"/>
    <w:rsid w:val="002D5CAB"/>
    <w:rsid w:val="002E4286"/>
    <w:rsid w:val="002E61D0"/>
    <w:rsid w:val="00300F41"/>
    <w:rsid w:val="00304090"/>
    <w:rsid w:val="00306085"/>
    <w:rsid w:val="00313EDF"/>
    <w:rsid w:val="0031752C"/>
    <w:rsid w:val="003202CA"/>
    <w:rsid w:val="003229D3"/>
    <w:rsid w:val="00336FFC"/>
    <w:rsid w:val="003412DB"/>
    <w:rsid w:val="003441F1"/>
    <w:rsid w:val="003600DC"/>
    <w:rsid w:val="003657BB"/>
    <w:rsid w:val="00365E5D"/>
    <w:rsid w:val="003712F3"/>
    <w:rsid w:val="00371A07"/>
    <w:rsid w:val="00375420"/>
    <w:rsid w:val="00384DD7"/>
    <w:rsid w:val="00394A2A"/>
    <w:rsid w:val="003A7794"/>
    <w:rsid w:val="003B158A"/>
    <w:rsid w:val="003B2FAF"/>
    <w:rsid w:val="003B4204"/>
    <w:rsid w:val="003B474F"/>
    <w:rsid w:val="003C4629"/>
    <w:rsid w:val="003C57ED"/>
    <w:rsid w:val="003D0474"/>
    <w:rsid w:val="003D5AFC"/>
    <w:rsid w:val="003D6843"/>
    <w:rsid w:val="003D7E42"/>
    <w:rsid w:val="003E7DA5"/>
    <w:rsid w:val="003F485E"/>
    <w:rsid w:val="00405DDB"/>
    <w:rsid w:val="0040724C"/>
    <w:rsid w:val="00414218"/>
    <w:rsid w:val="004158E5"/>
    <w:rsid w:val="004257E0"/>
    <w:rsid w:val="00426ACA"/>
    <w:rsid w:val="00441B9E"/>
    <w:rsid w:val="00442461"/>
    <w:rsid w:val="004445F5"/>
    <w:rsid w:val="00454AF9"/>
    <w:rsid w:val="00465ECF"/>
    <w:rsid w:val="004664C3"/>
    <w:rsid w:val="004802FF"/>
    <w:rsid w:val="0048692E"/>
    <w:rsid w:val="00493BA9"/>
    <w:rsid w:val="00494B8D"/>
    <w:rsid w:val="0049604F"/>
    <w:rsid w:val="004965B3"/>
    <w:rsid w:val="004A0178"/>
    <w:rsid w:val="004B36F6"/>
    <w:rsid w:val="004B57DF"/>
    <w:rsid w:val="004C1D03"/>
    <w:rsid w:val="004C419F"/>
    <w:rsid w:val="004D32B0"/>
    <w:rsid w:val="004D3E34"/>
    <w:rsid w:val="004E061A"/>
    <w:rsid w:val="004E0E67"/>
    <w:rsid w:val="004E63C3"/>
    <w:rsid w:val="004F2EE9"/>
    <w:rsid w:val="00500956"/>
    <w:rsid w:val="00501AF5"/>
    <w:rsid w:val="00501DC6"/>
    <w:rsid w:val="005061E9"/>
    <w:rsid w:val="00510203"/>
    <w:rsid w:val="005110BC"/>
    <w:rsid w:val="00517DF1"/>
    <w:rsid w:val="00520016"/>
    <w:rsid w:val="00521CAE"/>
    <w:rsid w:val="005226CC"/>
    <w:rsid w:val="005233BE"/>
    <w:rsid w:val="00533B1F"/>
    <w:rsid w:val="00540013"/>
    <w:rsid w:val="005465B2"/>
    <w:rsid w:val="00555B6A"/>
    <w:rsid w:val="00562314"/>
    <w:rsid w:val="0056312B"/>
    <w:rsid w:val="00570506"/>
    <w:rsid w:val="00570BDD"/>
    <w:rsid w:val="0057504E"/>
    <w:rsid w:val="00581F38"/>
    <w:rsid w:val="00586485"/>
    <w:rsid w:val="005870DA"/>
    <w:rsid w:val="00594A87"/>
    <w:rsid w:val="00595064"/>
    <w:rsid w:val="005A2D90"/>
    <w:rsid w:val="005A36DF"/>
    <w:rsid w:val="005A531A"/>
    <w:rsid w:val="005B6296"/>
    <w:rsid w:val="005B76DB"/>
    <w:rsid w:val="005C30FC"/>
    <w:rsid w:val="005C32C1"/>
    <w:rsid w:val="005C4B92"/>
    <w:rsid w:val="005D0866"/>
    <w:rsid w:val="005D4B25"/>
    <w:rsid w:val="005D5B7A"/>
    <w:rsid w:val="005E7CB6"/>
    <w:rsid w:val="005F3549"/>
    <w:rsid w:val="00600062"/>
    <w:rsid w:val="0060371A"/>
    <w:rsid w:val="00606133"/>
    <w:rsid w:val="00610877"/>
    <w:rsid w:val="00613A51"/>
    <w:rsid w:val="00614FBA"/>
    <w:rsid w:val="0062234E"/>
    <w:rsid w:val="006264B9"/>
    <w:rsid w:val="00626C9D"/>
    <w:rsid w:val="00632462"/>
    <w:rsid w:val="0063408E"/>
    <w:rsid w:val="006365FA"/>
    <w:rsid w:val="00640098"/>
    <w:rsid w:val="006414BD"/>
    <w:rsid w:val="00641872"/>
    <w:rsid w:val="006438DB"/>
    <w:rsid w:val="006538AA"/>
    <w:rsid w:val="00655508"/>
    <w:rsid w:val="00656517"/>
    <w:rsid w:val="00662040"/>
    <w:rsid w:val="00673E93"/>
    <w:rsid w:val="00675BF0"/>
    <w:rsid w:val="006850E0"/>
    <w:rsid w:val="006948BB"/>
    <w:rsid w:val="006963E1"/>
    <w:rsid w:val="00696BF5"/>
    <w:rsid w:val="006A04BD"/>
    <w:rsid w:val="006A2617"/>
    <w:rsid w:val="006A3836"/>
    <w:rsid w:val="006B50DF"/>
    <w:rsid w:val="006D0CA9"/>
    <w:rsid w:val="006D32B9"/>
    <w:rsid w:val="006D34BB"/>
    <w:rsid w:val="006E6462"/>
    <w:rsid w:val="006E6A31"/>
    <w:rsid w:val="007003A7"/>
    <w:rsid w:val="00706CE5"/>
    <w:rsid w:val="0071396D"/>
    <w:rsid w:val="00714A2D"/>
    <w:rsid w:val="00721C17"/>
    <w:rsid w:val="007361CC"/>
    <w:rsid w:val="00745D00"/>
    <w:rsid w:val="00756311"/>
    <w:rsid w:val="00762428"/>
    <w:rsid w:val="00763405"/>
    <w:rsid w:val="007820CC"/>
    <w:rsid w:val="00786298"/>
    <w:rsid w:val="00793AB1"/>
    <w:rsid w:val="007963C1"/>
    <w:rsid w:val="0079755F"/>
    <w:rsid w:val="007B40E4"/>
    <w:rsid w:val="007C35B4"/>
    <w:rsid w:val="007C5A72"/>
    <w:rsid w:val="007D1FE0"/>
    <w:rsid w:val="007D442C"/>
    <w:rsid w:val="007D461F"/>
    <w:rsid w:val="007D46F5"/>
    <w:rsid w:val="007D52DA"/>
    <w:rsid w:val="007D560D"/>
    <w:rsid w:val="007E6A60"/>
    <w:rsid w:val="007F210F"/>
    <w:rsid w:val="007F38A8"/>
    <w:rsid w:val="007F40DA"/>
    <w:rsid w:val="007F72C4"/>
    <w:rsid w:val="007F7B2F"/>
    <w:rsid w:val="008029E1"/>
    <w:rsid w:val="00803A95"/>
    <w:rsid w:val="008048ED"/>
    <w:rsid w:val="00805838"/>
    <w:rsid w:val="00807061"/>
    <w:rsid w:val="0081188B"/>
    <w:rsid w:val="008220F2"/>
    <w:rsid w:val="00823F87"/>
    <w:rsid w:val="00830770"/>
    <w:rsid w:val="00844B1E"/>
    <w:rsid w:val="00845FC9"/>
    <w:rsid w:val="0086400E"/>
    <w:rsid w:val="008642A0"/>
    <w:rsid w:val="008719B0"/>
    <w:rsid w:val="008736C6"/>
    <w:rsid w:val="00876E63"/>
    <w:rsid w:val="00877F8D"/>
    <w:rsid w:val="00883E55"/>
    <w:rsid w:val="00896624"/>
    <w:rsid w:val="008A20F5"/>
    <w:rsid w:val="008A4AD4"/>
    <w:rsid w:val="008A792B"/>
    <w:rsid w:val="008B24D1"/>
    <w:rsid w:val="008B36FE"/>
    <w:rsid w:val="008D2B21"/>
    <w:rsid w:val="008D5BB5"/>
    <w:rsid w:val="008E3D17"/>
    <w:rsid w:val="008E3F18"/>
    <w:rsid w:val="008E4F5C"/>
    <w:rsid w:val="008F2016"/>
    <w:rsid w:val="008F2611"/>
    <w:rsid w:val="0090629D"/>
    <w:rsid w:val="009122E9"/>
    <w:rsid w:val="00915FE6"/>
    <w:rsid w:val="009230E0"/>
    <w:rsid w:val="00937EF9"/>
    <w:rsid w:val="00940691"/>
    <w:rsid w:val="00940B25"/>
    <w:rsid w:val="00941980"/>
    <w:rsid w:val="00953BA1"/>
    <w:rsid w:val="00961137"/>
    <w:rsid w:val="0096223A"/>
    <w:rsid w:val="00965A94"/>
    <w:rsid w:val="009737C0"/>
    <w:rsid w:val="00985A42"/>
    <w:rsid w:val="0099132D"/>
    <w:rsid w:val="00995F24"/>
    <w:rsid w:val="009B07BD"/>
    <w:rsid w:val="009B1E53"/>
    <w:rsid w:val="009B27E4"/>
    <w:rsid w:val="009B416D"/>
    <w:rsid w:val="009B62A2"/>
    <w:rsid w:val="009B6CA3"/>
    <w:rsid w:val="009C105C"/>
    <w:rsid w:val="009C7988"/>
    <w:rsid w:val="009D063B"/>
    <w:rsid w:val="009D72E9"/>
    <w:rsid w:val="009E6106"/>
    <w:rsid w:val="009E6B9D"/>
    <w:rsid w:val="009F3AA6"/>
    <w:rsid w:val="009F4371"/>
    <w:rsid w:val="00A0242B"/>
    <w:rsid w:val="00A06C2A"/>
    <w:rsid w:val="00A10B08"/>
    <w:rsid w:val="00A11F22"/>
    <w:rsid w:val="00A13850"/>
    <w:rsid w:val="00A205E1"/>
    <w:rsid w:val="00A36C86"/>
    <w:rsid w:val="00A3777C"/>
    <w:rsid w:val="00A420FA"/>
    <w:rsid w:val="00A6002D"/>
    <w:rsid w:val="00A6038A"/>
    <w:rsid w:val="00A6290C"/>
    <w:rsid w:val="00A670BE"/>
    <w:rsid w:val="00A71841"/>
    <w:rsid w:val="00A75D8E"/>
    <w:rsid w:val="00A82C68"/>
    <w:rsid w:val="00A83737"/>
    <w:rsid w:val="00A8474F"/>
    <w:rsid w:val="00AA252F"/>
    <w:rsid w:val="00AA27B5"/>
    <w:rsid w:val="00AA510C"/>
    <w:rsid w:val="00AD5A4D"/>
    <w:rsid w:val="00AD6829"/>
    <w:rsid w:val="00AD6A72"/>
    <w:rsid w:val="00AE3AC1"/>
    <w:rsid w:val="00AE630F"/>
    <w:rsid w:val="00AE6F9C"/>
    <w:rsid w:val="00AF5968"/>
    <w:rsid w:val="00B04771"/>
    <w:rsid w:val="00B04A14"/>
    <w:rsid w:val="00B04A83"/>
    <w:rsid w:val="00B04CE0"/>
    <w:rsid w:val="00B10640"/>
    <w:rsid w:val="00B1298C"/>
    <w:rsid w:val="00B17728"/>
    <w:rsid w:val="00B21C3F"/>
    <w:rsid w:val="00B23C94"/>
    <w:rsid w:val="00B3012B"/>
    <w:rsid w:val="00B3192F"/>
    <w:rsid w:val="00B33771"/>
    <w:rsid w:val="00B337B9"/>
    <w:rsid w:val="00B34C1A"/>
    <w:rsid w:val="00B35756"/>
    <w:rsid w:val="00B40EAE"/>
    <w:rsid w:val="00B466A2"/>
    <w:rsid w:val="00B467C7"/>
    <w:rsid w:val="00B53BDC"/>
    <w:rsid w:val="00B5734B"/>
    <w:rsid w:val="00B71075"/>
    <w:rsid w:val="00B7165E"/>
    <w:rsid w:val="00B75062"/>
    <w:rsid w:val="00B804FB"/>
    <w:rsid w:val="00B808E1"/>
    <w:rsid w:val="00B83E79"/>
    <w:rsid w:val="00B92BA6"/>
    <w:rsid w:val="00BA23C2"/>
    <w:rsid w:val="00BA497C"/>
    <w:rsid w:val="00BA5D5A"/>
    <w:rsid w:val="00BA6D34"/>
    <w:rsid w:val="00BB2122"/>
    <w:rsid w:val="00BB2844"/>
    <w:rsid w:val="00BB3605"/>
    <w:rsid w:val="00BB4911"/>
    <w:rsid w:val="00BB5BAE"/>
    <w:rsid w:val="00BD04B2"/>
    <w:rsid w:val="00BD224B"/>
    <w:rsid w:val="00BD2CFC"/>
    <w:rsid w:val="00BD412D"/>
    <w:rsid w:val="00BD4989"/>
    <w:rsid w:val="00BD4A79"/>
    <w:rsid w:val="00BE7DB6"/>
    <w:rsid w:val="00C01083"/>
    <w:rsid w:val="00C023FC"/>
    <w:rsid w:val="00C0691D"/>
    <w:rsid w:val="00C0722F"/>
    <w:rsid w:val="00C20137"/>
    <w:rsid w:val="00C21E83"/>
    <w:rsid w:val="00C23C67"/>
    <w:rsid w:val="00C30986"/>
    <w:rsid w:val="00C31203"/>
    <w:rsid w:val="00C318E3"/>
    <w:rsid w:val="00C42E82"/>
    <w:rsid w:val="00C607FB"/>
    <w:rsid w:val="00C719B4"/>
    <w:rsid w:val="00C86067"/>
    <w:rsid w:val="00C867F0"/>
    <w:rsid w:val="00C9329C"/>
    <w:rsid w:val="00CA22AC"/>
    <w:rsid w:val="00CA4F25"/>
    <w:rsid w:val="00CB4453"/>
    <w:rsid w:val="00CB7AF0"/>
    <w:rsid w:val="00CC28F7"/>
    <w:rsid w:val="00CC5646"/>
    <w:rsid w:val="00CD283A"/>
    <w:rsid w:val="00CD38B4"/>
    <w:rsid w:val="00CE0B9A"/>
    <w:rsid w:val="00CE33D9"/>
    <w:rsid w:val="00CE59EA"/>
    <w:rsid w:val="00CF598B"/>
    <w:rsid w:val="00D00358"/>
    <w:rsid w:val="00D100D1"/>
    <w:rsid w:val="00D22004"/>
    <w:rsid w:val="00D2542B"/>
    <w:rsid w:val="00D27066"/>
    <w:rsid w:val="00D30DC0"/>
    <w:rsid w:val="00D371CA"/>
    <w:rsid w:val="00D37409"/>
    <w:rsid w:val="00D53341"/>
    <w:rsid w:val="00D747C3"/>
    <w:rsid w:val="00D85CBC"/>
    <w:rsid w:val="00D93BB1"/>
    <w:rsid w:val="00DA408D"/>
    <w:rsid w:val="00DB0888"/>
    <w:rsid w:val="00DB61E0"/>
    <w:rsid w:val="00DB6348"/>
    <w:rsid w:val="00DB755C"/>
    <w:rsid w:val="00DC209F"/>
    <w:rsid w:val="00DC3296"/>
    <w:rsid w:val="00DD6D4C"/>
    <w:rsid w:val="00DE2D54"/>
    <w:rsid w:val="00DF0271"/>
    <w:rsid w:val="00DF68FE"/>
    <w:rsid w:val="00E02DA0"/>
    <w:rsid w:val="00E04E34"/>
    <w:rsid w:val="00E060A3"/>
    <w:rsid w:val="00E077A2"/>
    <w:rsid w:val="00E13B1F"/>
    <w:rsid w:val="00E23345"/>
    <w:rsid w:val="00E24854"/>
    <w:rsid w:val="00E30C50"/>
    <w:rsid w:val="00E45DAD"/>
    <w:rsid w:val="00E52058"/>
    <w:rsid w:val="00E5304D"/>
    <w:rsid w:val="00E55975"/>
    <w:rsid w:val="00E62C05"/>
    <w:rsid w:val="00E64745"/>
    <w:rsid w:val="00E75277"/>
    <w:rsid w:val="00E80DA9"/>
    <w:rsid w:val="00E90AF4"/>
    <w:rsid w:val="00E94FA1"/>
    <w:rsid w:val="00E97814"/>
    <w:rsid w:val="00EB053F"/>
    <w:rsid w:val="00EB0D92"/>
    <w:rsid w:val="00EB4224"/>
    <w:rsid w:val="00EB5C38"/>
    <w:rsid w:val="00EC7F6A"/>
    <w:rsid w:val="00ED5448"/>
    <w:rsid w:val="00EE0C90"/>
    <w:rsid w:val="00EE13A7"/>
    <w:rsid w:val="00EE742E"/>
    <w:rsid w:val="00EE7455"/>
    <w:rsid w:val="00EF4E72"/>
    <w:rsid w:val="00EF6DC2"/>
    <w:rsid w:val="00F008A8"/>
    <w:rsid w:val="00F06046"/>
    <w:rsid w:val="00F066AB"/>
    <w:rsid w:val="00F124FF"/>
    <w:rsid w:val="00F12B69"/>
    <w:rsid w:val="00F1789F"/>
    <w:rsid w:val="00F376EB"/>
    <w:rsid w:val="00F430EF"/>
    <w:rsid w:val="00F4600E"/>
    <w:rsid w:val="00F618CD"/>
    <w:rsid w:val="00F63E82"/>
    <w:rsid w:val="00F64DDB"/>
    <w:rsid w:val="00F679D2"/>
    <w:rsid w:val="00F833A8"/>
    <w:rsid w:val="00F84A38"/>
    <w:rsid w:val="00F856BE"/>
    <w:rsid w:val="00F86439"/>
    <w:rsid w:val="00F8652E"/>
    <w:rsid w:val="00F91629"/>
    <w:rsid w:val="00F923A4"/>
    <w:rsid w:val="00F962BB"/>
    <w:rsid w:val="00F9630F"/>
    <w:rsid w:val="00FB42F6"/>
    <w:rsid w:val="00FB5963"/>
    <w:rsid w:val="00FD1F11"/>
    <w:rsid w:val="00FD273C"/>
    <w:rsid w:val="00FE52CC"/>
    <w:rsid w:val="00FE5876"/>
    <w:rsid w:val="00FE7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9132D"/>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rsid w:val="001954F5"/>
    <w:pPr>
      <w:keepNext/>
      <w:spacing w:before="240" w:after="60" w:line="276" w:lineRule="auto"/>
      <w:jc w:val="center"/>
      <w:outlineLvl w:val="0"/>
    </w:pPr>
    <w:rPr>
      <w:rFonts w:ascii="Arial Narrow" w:hAnsi="Arial Narrow" w:cs="Arial"/>
      <w:b/>
      <w:bCs/>
      <w:kern w:val="3"/>
      <w:sz w:val="28"/>
      <w:szCs w:val="28"/>
      <w:lang w:val="en-US"/>
    </w:rPr>
  </w:style>
  <w:style w:type="paragraph" w:styleId="Nadpis2">
    <w:name w:val="heading 2"/>
    <w:basedOn w:val="Normln"/>
    <w:next w:val="Normln"/>
    <w:link w:val="Nadpis2Char"/>
    <w:autoRedefine/>
    <w:rsid w:val="00EC7F6A"/>
    <w:pPr>
      <w:keepNext/>
      <w:spacing w:before="240" w:after="120" w:line="276" w:lineRule="auto"/>
      <w:ind w:left="714"/>
      <w:jc w:val="center"/>
      <w:outlineLvl w:val="1"/>
    </w:pPr>
    <w:rPr>
      <w:rFonts w:ascii="Arial Narrow" w:hAnsi="Arial Narrow" w:cs="Tahoma"/>
      <w:sz w:val="28"/>
      <w:szCs w:val="28"/>
    </w:rPr>
  </w:style>
  <w:style w:type="paragraph" w:styleId="Nadpis3">
    <w:name w:val="heading 3"/>
    <w:basedOn w:val="Normln"/>
    <w:next w:val="Normln"/>
    <w:link w:val="Nadpis3Char"/>
    <w:autoRedefine/>
    <w:rsid w:val="0099132D"/>
    <w:pPr>
      <w:keepNext/>
      <w:numPr>
        <w:ilvl w:val="2"/>
        <w:numId w:val="2"/>
      </w:numPr>
      <w:spacing w:before="240" w:after="120"/>
      <w:outlineLvl w:val="2"/>
    </w:pPr>
    <w:rPr>
      <w:rFonts w:ascii="Arial" w:hAnsi="Arial" w:cs="Arial"/>
      <w:b/>
      <w:iCs/>
      <w:sz w:val="28"/>
      <w:szCs w:val="28"/>
      <w:u w:val="single"/>
    </w:rPr>
  </w:style>
  <w:style w:type="paragraph" w:styleId="Nadpis4">
    <w:name w:val="heading 4"/>
    <w:basedOn w:val="Normln"/>
    <w:next w:val="Normln"/>
    <w:link w:val="Nadpis4Char"/>
    <w:uiPriority w:val="9"/>
    <w:semiHidden/>
    <w:unhideWhenUsed/>
    <w:qFormat/>
    <w:rsid w:val="0099132D"/>
    <w:pPr>
      <w:keepNext/>
      <w:keepLines/>
      <w:numPr>
        <w:ilvl w:val="3"/>
        <w:numId w:val="2"/>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99132D"/>
    <w:pPr>
      <w:keepNext/>
      <w:keepLines/>
      <w:numPr>
        <w:ilvl w:val="4"/>
        <w:numId w:val="2"/>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99132D"/>
    <w:pPr>
      <w:keepNext/>
      <w:keepLines/>
      <w:numPr>
        <w:ilvl w:val="5"/>
        <w:numId w:val="2"/>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99132D"/>
    <w:pPr>
      <w:keepNext/>
      <w:keepLines/>
      <w:numPr>
        <w:ilvl w:val="6"/>
        <w:numId w:val="2"/>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99132D"/>
    <w:pPr>
      <w:keepNext/>
      <w:keepLines/>
      <w:numPr>
        <w:ilvl w:val="7"/>
        <w:numId w:val="2"/>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99132D"/>
    <w:pPr>
      <w:keepNext/>
      <w:keepLines/>
      <w:numPr>
        <w:ilvl w:val="8"/>
        <w:numId w:val="2"/>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54F5"/>
    <w:rPr>
      <w:rFonts w:ascii="Arial Narrow" w:eastAsia="Times New Roman" w:hAnsi="Arial Narrow" w:cs="Arial"/>
      <w:b/>
      <w:bCs/>
      <w:kern w:val="3"/>
      <w:sz w:val="28"/>
      <w:szCs w:val="28"/>
      <w:lang w:val="en-US" w:eastAsia="cs-CZ"/>
    </w:rPr>
  </w:style>
  <w:style w:type="character" w:customStyle="1" w:styleId="Nadpis2Char">
    <w:name w:val="Nadpis 2 Char"/>
    <w:basedOn w:val="Standardnpsmoodstavce"/>
    <w:link w:val="Nadpis2"/>
    <w:rsid w:val="00EC7F6A"/>
    <w:rPr>
      <w:rFonts w:ascii="Arial Narrow" w:eastAsia="Times New Roman" w:hAnsi="Arial Narrow" w:cs="Tahoma"/>
      <w:sz w:val="28"/>
      <w:szCs w:val="28"/>
      <w:lang w:eastAsia="cs-CZ"/>
    </w:rPr>
  </w:style>
  <w:style w:type="character" w:customStyle="1" w:styleId="Nadpis3Char">
    <w:name w:val="Nadpis 3 Char"/>
    <w:basedOn w:val="Standardnpsmoodstavce"/>
    <w:link w:val="Nadpis3"/>
    <w:rsid w:val="0099132D"/>
    <w:rPr>
      <w:rFonts w:ascii="Arial" w:eastAsia="Times New Roman" w:hAnsi="Arial" w:cs="Arial"/>
      <w:b/>
      <w:iCs/>
      <w:sz w:val="28"/>
      <w:szCs w:val="28"/>
      <w:u w:val="single"/>
      <w:lang w:eastAsia="cs-CZ"/>
    </w:rPr>
  </w:style>
  <w:style w:type="character" w:customStyle="1" w:styleId="Nadpis4Char">
    <w:name w:val="Nadpis 4 Char"/>
    <w:basedOn w:val="Standardnpsmoodstavce"/>
    <w:link w:val="Nadpis4"/>
    <w:uiPriority w:val="9"/>
    <w:semiHidden/>
    <w:rsid w:val="0099132D"/>
    <w:rPr>
      <w:rFonts w:ascii="Cambria" w:eastAsia="Times New Roman" w:hAnsi="Cambria" w:cs="Times New Roman"/>
      <w:b/>
      <w:bCs/>
      <w:i/>
      <w:iCs/>
      <w:color w:val="4F81BD"/>
      <w:sz w:val="24"/>
      <w:szCs w:val="24"/>
      <w:lang w:eastAsia="cs-CZ"/>
    </w:rPr>
  </w:style>
  <w:style w:type="character" w:customStyle="1" w:styleId="Nadpis5Char">
    <w:name w:val="Nadpis 5 Char"/>
    <w:basedOn w:val="Standardnpsmoodstavce"/>
    <w:link w:val="Nadpis5"/>
    <w:uiPriority w:val="9"/>
    <w:semiHidden/>
    <w:rsid w:val="0099132D"/>
    <w:rPr>
      <w:rFonts w:ascii="Cambria" w:eastAsia="Times New Roman" w:hAnsi="Cambria" w:cs="Times New Roman"/>
      <w:color w:val="243F60"/>
      <w:sz w:val="24"/>
      <w:szCs w:val="24"/>
      <w:lang w:eastAsia="cs-CZ"/>
    </w:rPr>
  </w:style>
  <w:style w:type="character" w:customStyle="1" w:styleId="Nadpis6Char">
    <w:name w:val="Nadpis 6 Char"/>
    <w:basedOn w:val="Standardnpsmoodstavce"/>
    <w:link w:val="Nadpis6"/>
    <w:uiPriority w:val="9"/>
    <w:semiHidden/>
    <w:rsid w:val="0099132D"/>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semiHidden/>
    <w:rsid w:val="0099132D"/>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semiHidden/>
    <w:rsid w:val="0099132D"/>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99132D"/>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99132D"/>
    <w:pPr>
      <w:tabs>
        <w:tab w:val="center" w:pos="4536"/>
        <w:tab w:val="right" w:pos="9072"/>
      </w:tabs>
    </w:pPr>
  </w:style>
  <w:style w:type="character" w:customStyle="1" w:styleId="ZpatChar">
    <w:name w:val="Zápatí Char"/>
    <w:basedOn w:val="Standardnpsmoodstavce"/>
    <w:link w:val="Zpat"/>
    <w:uiPriority w:val="99"/>
    <w:rsid w:val="0099132D"/>
    <w:rPr>
      <w:rFonts w:ascii="Times New Roman" w:eastAsia="Times New Roman" w:hAnsi="Times New Roman" w:cs="Times New Roman"/>
      <w:sz w:val="24"/>
      <w:szCs w:val="24"/>
      <w:lang w:eastAsia="cs-CZ"/>
    </w:rPr>
  </w:style>
  <w:style w:type="paragraph" w:styleId="Zhlav">
    <w:name w:val="header"/>
    <w:basedOn w:val="Normln"/>
    <w:link w:val="ZhlavChar"/>
    <w:rsid w:val="0099132D"/>
    <w:pPr>
      <w:tabs>
        <w:tab w:val="center" w:pos="4536"/>
        <w:tab w:val="right" w:pos="9072"/>
      </w:tabs>
    </w:pPr>
  </w:style>
  <w:style w:type="character" w:customStyle="1" w:styleId="ZhlavChar">
    <w:name w:val="Záhlaví Char"/>
    <w:basedOn w:val="Standardnpsmoodstavce"/>
    <w:link w:val="Zhlav"/>
    <w:rsid w:val="0099132D"/>
    <w:rPr>
      <w:rFonts w:ascii="Times New Roman" w:eastAsia="Times New Roman" w:hAnsi="Times New Roman" w:cs="Times New Roman"/>
      <w:sz w:val="24"/>
      <w:szCs w:val="24"/>
      <w:lang w:eastAsia="cs-CZ"/>
    </w:rPr>
  </w:style>
  <w:style w:type="paragraph" w:customStyle="1" w:styleId="odstavec">
    <w:name w:val="..odstavec"/>
    <w:basedOn w:val="Normln"/>
    <w:rsid w:val="0099132D"/>
    <w:pPr>
      <w:spacing w:after="168"/>
      <w:ind w:firstLine="567"/>
      <w:jc w:val="both"/>
    </w:pPr>
    <w:rPr>
      <w:rFonts w:ascii="Arial" w:hAnsi="Arial"/>
      <w:szCs w:val="20"/>
    </w:rPr>
  </w:style>
  <w:style w:type="paragraph" w:styleId="Odstavecseseznamem">
    <w:name w:val="List Paragraph"/>
    <w:basedOn w:val="Normln"/>
    <w:uiPriority w:val="99"/>
    <w:qFormat/>
    <w:rsid w:val="0099132D"/>
    <w:pPr>
      <w:spacing w:after="200" w:line="276" w:lineRule="auto"/>
      <w:ind w:left="720"/>
    </w:pPr>
    <w:rPr>
      <w:rFonts w:ascii="Calibri" w:hAnsi="Calibri"/>
      <w:sz w:val="22"/>
      <w:szCs w:val="22"/>
      <w:lang w:eastAsia="en-US"/>
    </w:rPr>
  </w:style>
  <w:style w:type="paragraph" w:customStyle="1" w:styleId="NormlnOdsazen">
    <w:name w:val="Normální  + Odsazení"/>
    <w:basedOn w:val="Normln"/>
    <w:rsid w:val="0099132D"/>
    <w:pPr>
      <w:numPr>
        <w:numId w:val="1"/>
      </w:numPr>
      <w:spacing w:after="120"/>
      <w:jc w:val="both"/>
    </w:pPr>
    <w:rPr>
      <w:rFonts w:ascii="Verdana" w:eastAsia="Batang" w:hAnsi="Verdana"/>
      <w:sz w:val="20"/>
    </w:rPr>
  </w:style>
  <w:style w:type="numbering" w:customStyle="1" w:styleId="LFO17">
    <w:name w:val="LFO17"/>
    <w:basedOn w:val="Bezseznamu"/>
    <w:rsid w:val="0099132D"/>
    <w:pPr>
      <w:numPr>
        <w:numId w:val="1"/>
      </w:numPr>
    </w:pPr>
  </w:style>
  <w:style w:type="paragraph" w:styleId="Zkladntext">
    <w:name w:val="Body Text"/>
    <w:basedOn w:val="Normln"/>
    <w:link w:val="ZkladntextChar"/>
    <w:rsid w:val="0099132D"/>
    <w:pPr>
      <w:autoSpaceDN/>
      <w:spacing w:after="120"/>
      <w:textAlignment w:val="auto"/>
    </w:pPr>
  </w:style>
  <w:style w:type="character" w:customStyle="1" w:styleId="ZkladntextChar">
    <w:name w:val="Základní text Char"/>
    <w:basedOn w:val="Standardnpsmoodstavce"/>
    <w:link w:val="Zkladntext"/>
    <w:uiPriority w:val="99"/>
    <w:rsid w:val="0099132D"/>
    <w:rPr>
      <w:rFonts w:ascii="Times New Roman" w:eastAsia="Times New Roman" w:hAnsi="Times New Roman" w:cs="Times New Roman"/>
      <w:sz w:val="24"/>
      <w:szCs w:val="24"/>
      <w:lang w:eastAsia="cs-CZ"/>
    </w:rPr>
  </w:style>
  <w:style w:type="paragraph" w:customStyle="1" w:styleId="Zkladntext-prvnodsazen1">
    <w:name w:val="Základní text - první odsazený1"/>
    <w:basedOn w:val="Zkladntext"/>
    <w:rsid w:val="004A0178"/>
    <w:pPr>
      <w:suppressAutoHyphens/>
      <w:ind w:firstLine="210"/>
    </w:pPr>
    <w:rPr>
      <w:lang w:eastAsia="ar-SA"/>
    </w:rPr>
  </w:style>
  <w:style w:type="character" w:styleId="Zvraznn">
    <w:name w:val="Emphasis"/>
    <w:basedOn w:val="Standardnpsmoodstavce"/>
    <w:uiPriority w:val="20"/>
    <w:qFormat/>
    <w:rsid w:val="00540013"/>
    <w:rPr>
      <w:i/>
      <w:iCs/>
    </w:rPr>
  </w:style>
  <w:style w:type="character" w:styleId="Siln">
    <w:name w:val="Strong"/>
    <w:basedOn w:val="Standardnpsmoodstavce"/>
    <w:uiPriority w:val="22"/>
    <w:qFormat/>
    <w:rsid w:val="00540013"/>
    <w:rPr>
      <w:b/>
      <w:bCs/>
    </w:rPr>
  </w:style>
  <w:style w:type="paragraph" w:styleId="Textbubliny">
    <w:name w:val="Balloon Text"/>
    <w:basedOn w:val="Normln"/>
    <w:link w:val="TextbublinyChar"/>
    <w:uiPriority w:val="99"/>
    <w:semiHidden/>
    <w:unhideWhenUsed/>
    <w:rsid w:val="00313EDF"/>
    <w:rPr>
      <w:rFonts w:ascii="Tahoma" w:hAnsi="Tahoma" w:cs="Tahoma"/>
      <w:sz w:val="16"/>
      <w:szCs w:val="16"/>
    </w:rPr>
  </w:style>
  <w:style w:type="character" w:customStyle="1" w:styleId="TextbublinyChar">
    <w:name w:val="Text bubliny Char"/>
    <w:basedOn w:val="Standardnpsmoodstavce"/>
    <w:link w:val="Textbubliny"/>
    <w:uiPriority w:val="99"/>
    <w:semiHidden/>
    <w:rsid w:val="00313EDF"/>
    <w:rPr>
      <w:rFonts w:ascii="Tahoma" w:eastAsia="Times New Roman" w:hAnsi="Tahoma" w:cs="Tahoma"/>
      <w:sz w:val="16"/>
      <w:szCs w:val="16"/>
      <w:lang w:eastAsia="cs-CZ"/>
    </w:rPr>
  </w:style>
  <w:style w:type="paragraph" w:customStyle="1" w:styleId="Normln0">
    <w:name w:val="Normální~"/>
    <w:basedOn w:val="Normln"/>
    <w:link w:val="NormlnChar"/>
    <w:rsid w:val="0014153B"/>
    <w:pPr>
      <w:widowControl w:val="0"/>
      <w:autoSpaceDN/>
      <w:textAlignment w:val="auto"/>
    </w:pPr>
    <w:rPr>
      <w:noProof/>
      <w:szCs w:val="20"/>
    </w:rPr>
  </w:style>
  <w:style w:type="paragraph" w:customStyle="1" w:styleId="Textodstavce">
    <w:name w:val="Text odstavce"/>
    <w:basedOn w:val="Normln"/>
    <w:rsid w:val="0014153B"/>
    <w:pPr>
      <w:numPr>
        <w:ilvl w:val="6"/>
        <w:numId w:val="3"/>
      </w:numPr>
      <w:tabs>
        <w:tab w:val="left" w:pos="851"/>
      </w:tabs>
      <w:autoSpaceDN/>
      <w:spacing w:before="120" w:after="120"/>
      <w:jc w:val="both"/>
      <w:textAlignment w:val="auto"/>
      <w:outlineLvl w:val="6"/>
    </w:pPr>
    <w:rPr>
      <w:szCs w:val="20"/>
    </w:rPr>
  </w:style>
  <w:style w:type="paragraph" w:customStyle="1" w:styleId="Textbodu">
    <w:name w:val="Text bodu"/>
    <w:basedOn w:val="Normln"/>
    <w:rsid w:val="0014153B"/>
    <w:pPr>
      <w:numPr>
        <w:ilvl w:val="8"/>
        <w:numId w:val="3"/>
      </w:numPr>
      <w:autoSpaceDN/>
      <w:jc w:val="both"/>
      <w:textAlignment w:val="auto"/>
      <w:outlineLvl w:val="8"/>
    </w:pPr>
    <w:rPr>
      <w:szCs w:val="20"/>
    </w:rPr>
  </w:style>
  <w:style w:type="paragraph" w:customStyle="1" w:styleId="Textpsmene">
    <w:name w:val="Text písmene"/>
    <w:basedOn w:val="Normln"/>
    <w:rsid w:val="0014153B"/>
    <w:pPr>
      <w:numPr>
        <w:ilvl w:val="7"/>
        <w:numId w:val="3"/>
      </w:numPr>
      <w:autoSpaceDN/>
      <w:jc w:val="both"/>
      <w:textAlignment w:val="auto"/>
      <w:outlineLvl w:val="7"/>
    </w:pPr>
    <w:rPr>
      <w:szCs w:val="20"/>
    </w:rPr>
  </w:style>
  <w:style w:type="paragraph" w:styleId="Zkladntextodsazen3">
    <w:name w:val="Body Text Indent 3"/>
    <w:basedOn w:val="Normln"/>
    <w:link w:val="Zkladntextodsazen3Char"/>
    <w:uiPriority w:val="99"/>
    <w:semiHidden/>
    <w:unhideWhenUsed/>
    <w:rsid w:val="002C6FD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C6FD5"/>
    <w:rPr>
      <w:rFonts w:ascii="Times New Roman" w:eastAsia="Times New Roman" w:hAnsi="Times New Roman" w:cs="Times New Roman"/>
      <w:sz w:val="16"/>
      <w:szCs w:val="16"/>
      <w:lang w:eastAsia="cs-CZ"/>
    </w:rPr>
  </w:style>
  <w:style w:type="paragraph" w:customStyle="1" w:styleId="Default">
    <w:name w:val="Default"/>
    <w:rsid w:val="005A2D90"/>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B35756"/>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zev">
    <w:name w:val="Title"/>
    <w:basedOn w:val="Normln"/>
    <w:link w:val="NzevChar"/>
    <w:qFormat/>
    <w:rsid w:val="000B5F2C"/>
    <w:pPr>
      <w:autoSpaceDN/>
      <w:jc w:val="center"/>
      <w:textAlignment w:val="auto"/>
    </w:pPr>
    <w:rPr>
      <w:rFonts w:ascii="Arial Narrow" w:hAnsi="Arial Narrow"/>
      <w:i/>
      <w:sz w:val="32"/>
      <w:szCs w:val="20"/>
    </w:rPr>
  </w:style>
  <w:style w:type="character" w:customStyle="1" w:styleId="NzevChar">
    <w:name w:val="Název Char"/>
    <w:basedOn w:val="Standardnpsmoodstavce"/>
    <w:link w:val="Nzev"/>
    <w:rsid w:val="000B5F2C"/>
    <w:rPr>
      <w:rFonts w:ascii="Arial Narrow" w:eastAsia="Times New Roman" w:hAnsi="Arial Narrow" w:cs="Times New Roman"/>
      <w:i/>
      <w:sz w:val="32"/>
      <w:szCs w:val="20"/>
      <w:lang w:eastAsia="cs-CZ"/>
    </w:rPr>
  </w:style>
  <w:style w:type="paragraph" w:customStyle="1" w:styleId="Smlouva">
    <w:name w:val="Smlouva"/>
    <w:uiPriority w:val="99"/>
    <w:rsid w:val="00500956"/>
    <w:pPr>
      <w:widowControl w:val="0"/>
      <w:spacing w:after="120" w:line="240" w:lineRule="auto"/>
      <w:jc w:val="center"/>
    </w:pPr>
    <w:rPr>
      <w:rFonts w:ascii="Times New Roman" w:eastAsia="Times New Roman" w:hAnsi="Times New Roman" w:cs="Times New Roman"/>
      <w:b/>
      <w:color w:val="FF0000"/>
      <w:sz w:val="36"/>
      <w:szCs w:val="20"/>
      <w:lang w:eastAsia="cs-CZ"/>
    </w:rPr>
  </w:style>
  <w:style w:type="character" w:customStyle="1" w:styleId="NormlnChar">
    <w:name w:val="Normální~ Char"/>
    <w:link w:val="Normln0"/>
    <w:uiPriority w:val="99"/>
    <w:locked/>
    <w:rsid w:val="00500956"/>
    <w:rPr>
      <w:rFonts w:ascii="Times New Roman" w:eastAsia="Times New Roman" w:hAnsi="Times New Roman" w:cs="Times New Roman"/>
      <w:noProof/>
      <w:sz w:val="24"/>
      <w:szCs w:val="20"/>
      <w:lang w:eastAsia="cs-CZ"/>
    </w:rPr>
  </w:style>
  <w:style w:type="paragraph" w:styleId="Seznamsodrkami2">
    <w:name w:val="List Bullet 2"/>
    <w:basedOn w:val="Normln"/>
    <w:autoRedefine/>
    <w:rsid w:val="00500956"/>
    <w:pPr>
      <w:tabs>
        <w:tab w:val="left" w:pos="567"/>
      </w:tabs>
      <w:autoSpaceDE w:val="0"/>
      <w:adjustRightInd w:val="0"/>
      <w:jc w:val="both"/>
      <w:textAlignment w:val="auto"/>
    </w:pPr>
    <w:rPr>
      <w:rFonts w:ascii="Arial Narrow" w:hAnsi="Arial Narrow" w:cs="Arial"/>
      <w:sz w:val="22"/>
      <w:szCs w:val="22"/>
    </w:rPr>
  </w:style>
  <w:style w:type="paragraph" w:customStyle="1" w:styleId="Bodsmlouvy-21">
    <w:name w:val="Bod smlouvy - 2.1"/>
    <w:uiPriority w:val="99"/>
    <w:rsid w:val="00DB61E0"/>
    <w:pPr>
      <w:numPr>
        <w:ilvl w:val="1"/>
        <w:numId w:val="5"/>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DB61E0"/>
    <w:pPr>
      <w:numPr>
        <w:numId w:val="5"/>
      </w:numPr>
      <w:autoSpaceDN/>
      <w:spacing w:before="360" w:after="360"/>
      <w:jc w:val="center"/>
      <w:textAlignment w:val="auto"/>
    </w:pPr>
    <w:rPr>
      <w:b/>
      <w:color w:val="0000FF"/>
      <w:sz w:val="28"/>
      <w:szCs w:val="20"/>
    </w:rPr>
  </w:style>
  <w:style w:type="paragraph" w:customStyle="1" w:styleId="Bodsmlouvy-211">
    <w:name w:val="Bod smlouvy - 2.1.1"/>
    <w:basedOn w:val="Bodsmlouvy-21"/>
    <w:uiPriority w:val="99"/>
    <w:rsid w:val="00DB61E0"/>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uiPriority w:val="99"/>
    <w:rsid w:val="00DB61E0"/>
    <w:pPr>
      <w:spacing w:before="600"/>
    </w:pPr>
    <w:rPr>
      <w:bCs/>
    </w:rPr>
  </w:style>
  <w:style w:type="paragraph" w:customStyle="1" w:styleId="Seznamoslovan">
    <w:name w:val="Seznam očíslovaný"/>
    <w:basedOn w:val="Zkladntext"/>
    <w:uiPriority w:val="99"/>
    <w:rsid w:val="00DB61E0"/>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after="0" w:line="218" w:lineRule="auto"/>
      <w:ind w:left="480" w:hanging="480"/>
    </w:pPr>
    <w:rPr>
      <w:noProof/>
      <w:szCs w:val="20"/>
    </w:rPr>
  </w:style>
  <w:style w:type="paragraph" w:customStyle="1" w:styleId="bullet-3TimesNewRoman">
    <w:name w:val="bullet-3 + Times New Roman"/>
    <w:aliases w:val="Vlevo:  0 cm,První řádek:  0 cm,Před:  6 b.,Ro..."/>
    <w:basedOn w:val="Normln"/>
    <w:uiPriority w:val="99"/>
    <w:rsid w:val="00DB61E0"/>
    <w:pPr>
      <w:tabs>
        <w:tab w:val="left" w:pos="426"/>
        <w:tab w:val="left" w:pos="993"/>
      </w:tabs>
      <w:autoSpaceDN/>
      <w:spacing w:before="120"/>
      <w:jc w:val="both"/>
      <w:textAlignment w:val="auto"/>
    </w:pPr>
    <w:rPr>
      <w:spacing w:val="6"/>
      <w:lang w:eastAsia="en-US"/>
    </w:rPr>
  </w:style>
  <w:style w:type="paragraph" w:styleId="Zkladntext2">
    <w:name w:val="Body Text 2"/>
    <w:basedOn w:val="Normln"/>
    <w:link w:val="Zkladntext2Char"/>
    <w:uiPriority w:val="99"/>
    <w:semiHidden/>
    <w:unhideWhenUsed/>
    <w:rsid w:val="00DB61E0"/>
    <w:pPr>
      <w:spacing w:after="120" w:line="480" w:lineRule="auto"/>
    </w:pPr>
  </w:style>
  <w:style w:type="character" w:customStyle="1" w:styleId="Zkladntext2Char">
    <w:name w:val="Základní text 2 Char"/>
    <w:basedOn w:val="Standardnpsmoodstavce"/>
    <w:link w:val="Zkladntext2"/>
    <w:uiPriority w:val="99"/>
    <w:semiHidden/>
    <w:rsid w:val="00DB61E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B61E0"/>
    <w:pPr>
      <w:spacing w:after="120"/>
      <w:ind w:left="283"/>
    </w:pPr>
  </w:style>
  <w:style w:type="character" w:customStyle="1" w:styleId="ZkladntextodsazenChar">
    <w:name w:val="Základní text odsazený Char"/>
    <w:basedOn w:val="Standardnpsmoodstavce"/>
    <w:link w:val="Zkladntextodsazen"/>
    <w:uiPriority w:val="99"/>
    <w:semiHidden/>
    <w:rsid w:val="00DB61E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DB61E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B61E0"/>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DB61E0"/>
    <w:pPr>
      <w:autoSpaceDN/>
      <w:jc w:val="both"/>
      <w:textAlignment w:val="auto"/>
    </w:pPr>
    <w:rPr>
      <w:rFonts w:ascii="Arial" w:hAnsi="Arial"/>
      <w:szCs w:val="20"/>
    </w:rPr>
  </w:style>
  <w:style w:type="paragraph" w:styleId="Seznam2">
    <w:name w:val="List 2"/>
    <w:basedOn w:val="Normln"/>
    <w:uiPriority w:val="99"/>
    <w:rsid w:val="00DB61E0"/>
    <w:pPr>
      <w:autoSpaceDN/>
      <w:ind w:left="566" w:hanging="283"/>
      <w:textAlignment w:val="auto"/>
    </w:pPr>
  </w:style>
  <w:style w:type="paragraph" w:styleId="Revize">
    <w:name w:val="Revision"/>
    <w:hidden/>
    <w:uiPriority w:val="99"/>
    <w:semiHidden/>
    <w:rsid w:val="002B0606"/>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9132D"/>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rsid w:val="001954F5"/>
    <w:pPr>
      <w:keepNext/>
      <w:spacing w:before="240" w:after="60" w:line="276" w:lineRule="auto"/>
      <w:jc w:val="center"/>
      <w:outlineLvl w:val="0"/>
    </w:pPr>
    <w:rPr>
      <w:rFonts w:ascii="Arial Narrow" w:hAnsi="Arial Narrow" w:cs="Arial"/>
      <w:b/>
      <w:bCs/>
      <w:kern w:val="3"/>
      <w:sz w:val="28"/>
      <w:szCs w:val="28"/>
      <w:lang w:val="en-US"/>
    </w:rPr>
  </w:style>
  <w:style w:type="paragraph" w:styleId="Nadpis2">
    <w:name w:val="heading 2"/>
    <w:basedOn w:val="Normln"/>
    <w:next w:val="Normln"/>
    <w:link w:val="Nadpis2Char"/>
    <w:autoRedefine/>
    <w:rsid w:val="00EC7F6A"/>
    <w:pPr>
      <w:keepNext/>
      <w:spacing w:before="240" w:after="120" w:line="276" w:lineRule="auto"/>
      <w:ind w:left="714"/>
      <w:jc w:val="center"/>
      <w:outlineLvl w:val="1"/>
    </w:pPr>
    <w:rPr>
      <w:rFonts w:ascii="Arial Narrow" w:hAnsi="Arial Narrow" w:cs="Tahoma"/>
      <w:sz w:val="28"/>
      <w:szCs w:val="28"/>
    </w:rPr>
  </w:style>
  <w:style w:type="paragraph" w:styleId="Nadpis3">
    <w:name w:val="heading 3"/>
    <w:basedOn w:val="Normln"/>
    <w:next w:val="Normln"/>
    <w:link w:val="Nadpis3Char"/>
    <w:autoRedefine/>
    <w:rsid w:val="0099132D"/>
    <w:pPr>
      <w:keepNext/>
      <w:numPr>
        <w:ilvl w:val="2"/>
        <w:numId w:val="2"/>
      </w:numPr>
      <w:spacing w:before="240" w:after="120"/>
      <w:outlineLvl w:val="2"/>
    </w:pPr>
    <w:rPr>
      <w:rFonts w:ascii="Arial" w:hAnsi="Arial" w:cs="Arial"/>
      <w:b/>
      <w:iCs/>
      <w:sz w:val="28"/>
      <w:szCs w:val="28"/>
      <w:u w:val="single"/>
    </w:rPr>
  </w:style>
  <w:style w:type="paragraph" w:styleId="Nadpis4">
    <w:name w:val="heading 4"/>
    <w:basedOn w:val="Normln"/>
    <w:next w:val="Normln"/>
    <w:link w:val="Nadpis4Char"/>
    <w:uiPriority w:val="9"/>
    <w:semiHidden/>
    <w:unhideWhenUsed/>
    <w:qFormat/>
    <w:rsid w:val="0099132D"/>
    <w:pPr>
      <w:keepNext/>
      <w:keepLines/>
      <w:numPr>
        <w:ilvl w:val="3"/>
        <w:numId w:val="2"/>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99132D"/>
    <w:pPr>
      <w:keepNext/>
      <w:keepLines/>
      <w:numPr>
        <w:ilvl w:val="4"/>
        <w:numId w:val="2"/>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99132D"/>
    <w:pPr>
      <w:keepNext/>
      <w:keepLines/>
      <w:numPr>
        <w:ilvl w:val="5"/>
        <w:numId w:val="2"/>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99132D"/>
    <w:pPr>
      <w:keepNext/>
      <w:keepLines/>
      <w:numPr>
        <w:ilvl w:val="6"/>
        <w:numId w:val="2"/>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99132D"/>
    <w:pPr>
      <w:keepNext/>
      <w:keepLines/>
      <w:numPr>
        <w:ilvl w:val="7"/>
        <w:numId w:val="2"/>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99132D"/>
    <w:pPr>
      <w:keepNext/>
      <w:keepLines/>
      <w:numPr>
        <w:ilvl w:val="8"/>
        <w:numId w:val="2"/>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54F5"/>
    <w:rPr>
      <w:rFonts w:ascii="Arial Narrow" w:eastAsia="Times New Roman" w:hAnsi="Arial Narrow" w:cs="Arial"/>
      <w:b/>
      <w:bCs/>
      <w:kern w:val="3"/>
      <w:sz w:val="28"/>
      <w:szCs w:val="28"/>
      <w:lang w:val="en-US" w:eastAsia="cs-CZ"/>
    </w:rPr>
  </w:style>
  <w:style w:type="character" w:customStyle="1" w:styleId="Nadpis2Char">
    <w:name w:val="Nadpis 2 Char"/>
    <w:basedOn w:val="Standardnpsmoodstavce"/>
    <w:link w:val="Nadpis2"/>
    <w:rsid w:val="00EC7F6A"/>
    <w:rPr>
      <w:rFonts w:ascii="Arial Narrow" w:eastAsia="Times New Roman" w:hAnsi="Arial Narrow" w:cs="Tahoma"/>
      <w:sz w:val="28"/>
      <w:szCs w:val="28"/>
      <w:lang w:eastAsia="cs-CZ"/>
    </w:rPr>
  </w:style>
  <w:style w:type="character" w:customStyle="1" w:styleId="Nadpis3Char">
    <w:name w:val="Nadpis 3 Char"/>
    <w:basedOn w:val="Standardnpsmoodstavce"/>
    <w:link w:val="Nadpis3"/>
    <w:rsid w:val="0099132D"/>
    <w:rPr>
      <w:rFonts w:ascii="Arial" w:eastAsia="Times New Roman" w:hAnsi="Arial" w:cs="Arial"/>
      <w:b/>
      <w:iCs/>
      <w:sz w:val="28"/>
      <w:szCs w:val="28"/>
      <w:u w:val="single"/>
      <w:lang w:eastAsia="cs-CZ"/>
    </w:rPr>
  </w:style>
  <w:style w:type="character" w:customStyle="1" w:styleId="Nadpis4Char">
    <w:name w:val="Nadpis 4 Char"/>
    <w:basedOn w:val="Standardnpsmoodstavce"/>
    <w:link w:val="Nadpis4"/>
    <w:uiPriority w:val="9"/>
    <w:semiHidden/>
    <w:rsid w:val="0099132D"/>
    <w:rPr>
      <w:rFonts w:ascii="Cambria" w:eastAsia="Times New Roman" w:hAnsi="Cambria" w:cs="Times New Roman"/>
      <w:b/>
      <w:bCs/>
      <w:i/>
      <w:iCs/>
      <w:color w:val="4F81BD"/>
      <w:sz w:val="24"/>
      <w:szCs w:val="24"/>
      <w:lang w:eastAsia="cs-CZ"/>
    </w:rPr>
  </w:style>
  <w:style w:type="character" w:customStyle="1" w:styleId="Nadpis5Char">
    <w:name w:val="Nadpis 5 Char"/>
    <w:basedOn w:val="Standardnpsmoodstavce"/>
    <w:link w:val="Nadpis5"/>
    <w:uiPriority w:val="9"/>
    <w:semiHidden/>
    <w:rsid w:val="0099132D"/>
    <w:rPr>
      <w:rFonts w:ascii="Cambria" w:eastAsia="Times New Roman" w:hAnsi="Cambria" w:cs="Times New Roman"/>
      <w:color w:val="243F60"/>
      <w:sz w:val="24"/>
      <w:szCs w:val="24"/>
      <w:lang w:eastAsia="cs-CZ"/>
    </w:rPr>
  </w:style>
  <w:style w:type="character" w:customStyle="1" w:styleId="Nadpis6Char">
    <w:name w:val="Nadpis 6 Char"/>
    <w:basedOn w:val="Standardnpsmoodstavce"/>
    <w:link w:val="Nadpis6"/>
    <w:uiPriority w:val="9"/>
    <w:semiHidden/>
    <w:rsid w:val="0099132D"/>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semiHidden/>
    <w:rsid w:val="0099132D"/>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semiHidden/>
    <w:rsid w:val="0099132D"/>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99132D"/>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99132D"/>
    <w:pPr>
      <w:tabs>
        <w:tab w:val="center" w:pos="4536"/>
        <w:tab w:val="right" w:pos="9072"/>
      </w:tabs>
    </w:pPr>
  </w:style>
  <w:style w:type="character" w:customStyle="1" w:styleId="ZpatChar">
    <w:name w:val="Zápatí Char"/>
    <w:basedOn w:val="Standardnpsmoodstavce"/>
    <w:link w:val="Zpat"/>
    <w:uiPriority w:val="99"/>
    <w:rsid w:val="0099132D"/>
    <w:rPr>
      <w:rFonts w:ascii="Times New Roman" w:eastAsia="Times New Roman" w:hAnsi="Times New Roman" w:cs="Times New Roman"/>
      <w:sz w:val="24"/>
      <w:szCs w:val="24"/>
      <w:lang w:eastAsia="cs-CZ"/>
    </w:rPr>
  </w:style>
  <w:style w:type="paragraph" w:styleId="Zhlav">
    <w:name w:val="header"/>
    <w:basedOn w:val="Normln"/>
    <w:link w:val="ZhlavChar"/>
    <w:rsid w:val="0099132D"/>
    <w:pPr>
      <w:tabs>
        <w:tab w:val="center" w:pos="4536"/>
        <w:tab w:val="right" w:pos="9072"/>
      </w:tabs>
    </w:pPr>
  </w:style>
  <w:style w:type="character" w:customStyle="1" w:styleId="ZhlavChar">
    <w:name w:val="Záhlaví Char"/>
    <w:basedOn w:val="Standardnpsmoodstavce"/>
    <w:link w:val="Zhlav"/>
    <w:rsid w:val="0099132D"/>
    <w:rPr>
      <w:rFonts w:ascii="Times New Roman" w:eastAsia="Times New Roman" w:hAnsi="Times New Roman" w:cs="Times New Roman"/>
      <w:sz w:val="24"/>
      <w:szCs w:val="24"/>
      <w:lang w:eastAsia="cs-CZ"/>
    </w:rPr>
  </w:style>
  <w:style w:type="paragraph" w:customStyle="1" w:styleId="odstavec">
    <w:name w:val="..odstavec"/>
    <w:basedOn w:val="Normln"/>
    <w:rsid w:val="0099132D"/>
    <w:pPr>
      <w:spacing w:after="168"/>
      <w:ind w:firstLine="567"/>
      <w:jc w:val="both"/>
    </w:pPr>
    <w:rPr>
      <w:rFonts w:ascii="Arial" w:hAnsi="Arial"/>
      <w:szCs w:val="20"/>
    </w:rPr>
  </w:style>
  <w:style w:type="paragraph" w:styleId="Odstavecseseznamem">
    <w:name w:val="List Paragraph"/>
    <w:basedOn w:val="Normln"/>
    <w:uiPriority w:val="99"/>
    <w:qFormat/>
    <w:rsid w:val="0099132D"/>
    <w:pPr>
      <w:spacing w:after="200" w:line="276" w:lineRule="auto"/>
      <w:ind w:left="720"/>
    </w:pPr>
    <w:rPr>
      <w:rFonts w:ascii="Calibri" w:hAnsi="Calibri"/>
      <w:sz w:val="22"/>
      <w:szCs w:val="22"/>
      <w:lang w:eastAsia="en-US"/>
    </w:rPr>
  </w:style>
  <w:style w:type="paragraph" w:customStyle="1" w:styleId="NormlnOdsazen">
    <w:name w:val="Normální  + Odsazení"/>
    <w:basedOn w:val="Normln"/>
    <w:rsid w:val="0099132D"/>
    <w:pPr>
      <w:numPr>
        <w:numId w:val="1"/>
      </w:numPr>
      <w:spacing w:after="120"/>
      <w:jc w:val="both"/>
    </w:pPr>
    <w:rPr>
      <w:rFonts w:ascii="Verdana" w:eastAsia="Batang" w:hAnsi="Verdana"/>
      <w:sz w:val="20"/>
    </w:rPr>
  </w:style>
  <w:style w:type="numbering" w:customStyle="1" w:styleId="LFO17">
    <w:name w:val="LFO17"/>
    <w:basedOn w:val="Bezseznamu"/>
    <w:rsid w:val="0099132D"/>
    <w:pPr>
      <w:numPr>
        <w:numId w:val="1"/>
      </w:numPr>
    </w:pPr>
  </w:style>
  <w:style w:type="paragraph" w:styleId="Zkladntext">
    <w:name w:val="Body Text"/>
    <w:basedOn w:val="Normln"/>
    <w:link w:val="ZkladntextChar"/>
    <w:rsid w:val="0099132D"/>
    <w:pPr>
      <w:autoSpaceDN/>
      <w:spacing w:after="120"/>
      <w:textAlignment w:val="auto"/>
    </w:pPr>
  </w:style>
  <w:style w:type="character" w:customStyle="1" w:styleId="ZkladntextChar">
    <w:name w:val="Základní text Char"/>
    <w:basedOn w:val="Standardnpsmoodstavce"/>
    <w:link w:val="Zkladntext"/>
    <w:uiPriority w:val="99"/>
    <w:rsid w:val="0099132D"/>
    <w:rPr>
      <w:rFonts w:ascii="Times New Roman" w:eastAsia="Times New Roman" w:hAnsi="Times New Roman" w:cs="Times New Roman"/>
      <w:sz w:val="24"/>
      <w:szCs w:val="24"/>
      <w:lang w:eastAsia="cs-CZ"/>
    </w:rPr>
  </w:style>
  <w:style w:type="paragraph" w:customStyle="1" w:styleId="Zkladntext-prvnodsazen1">
    <w:name w:val="Základní text - první odsazený1"/>
    <w:basedOn w:val="Zkladntext"/>
    <w:rsid w:val="004A0178"/>
    <w:pPr>
      <w:suppressAutoHyphens/>
      <w:ind w:firstLine="210"/>
    </w:pPr>
    <w:rPr>
      <w:lang w:eastAsia="ar-SA"/>
    </w:rPr>
  </w:style>
  <w:style w:type="character" w:styleId="Zvraznn">
    <w:name w:val="Emphasis"/>
    <w:basedOn w:val="Standardnpsmoodstavce"/>
    <w:uiPriority w:val="20"/>
    <w:qFormat/>
    <w:rsid w:val="00540013"/>
    <w:rPr>
      <w:i/>
      <w:iCs/>
    </w:rPr>
  </w:style>
  <w:style w:type="character" w:styleId="Siln">
    <w:name w:val="Strong"/>
    <w:basedOn w:val="Standardnpsmoodstavce"/>
    <w:uiPriority w:val="22"/>
    <w:qFormat/>
    <w:rsid w:val="00540013"/>
    <w:rPr>
      <w:b/>
      <w:bCs/>
    </w:rPr>
  </w:style>
  <w:style w:type="paragraph" w:styleId="Textbubliny">
    <w:name w:val="Balloon Text"/>
    <w:basedOn w:val="Normln"/>
    <w:link w:val="TextbublinyChar"/>
    <w:uiPriority w:val="99"/>
    <w:semiHidden/>
    <w:unhideWhenUsed/>
    <w:rsid w:val="00313EDF"/>
    <w:rPr>
      <w:rFonts w:ascii="Tahoma" w:hAnsi="Tahoma" w:cs="Tahoma"/>
      <w:sz w:val="16"/>
      <w:szCs w:val="16"/>
    </w:rPr>
  </w:style>
  <w:style w:type="character" w:customStyle="1" w:styleId="TextbublinyChar">
    <w:name w:val="Text bubliny Char"/>
    <w:basedOn w:val="Standardnpsmoodstavce"/>
    <w:link w:val="Textbubliny"/>
    <w:uiPriority w:val="99"/>
    <w:semiHidden/>
    <w:rsid w:val="00313EDF"/>
    <w:rPr>
      <w:rFonts w:ascii="Tahoma" w:eastAsia="Times New Roman" w:hAnsi="Tahoma" w:cs="Tahoma"/>
      <w:sz w:val="16"/>
      <w:szCs w:val="16"/>
      <w:lang w:eastAsia="cs-CZ"/>
    </w:rPr>
  </w:style>
  <w:style w:type="paragraph" w:customStyle="1" w:styleId="Normln0">
    <w:name w:val="Normální~"/>
    <w:basedOn w:val="Normln"/>
    <w:link w:val="NormlnChar"/>
    <w:rsid w:val="0014153B"/>
    <w:pPr>
      <w:widowControl w:val="0"/>
      <w:autoSpaceDN/>
      <w:textAlignment w:val="auto"/>
    </w:pPr>
    <w:rPr>
      <w:noProof/>
      <w:szCs w:val="20"/>
    </w:rPr>
  </w:style>
  <w:style w:type="paragraph" w:customStyle="1" w:styleId="Textodstavce">
    <w:name w:val="Text odstavce"/>
    <w:basedOn w:val="Normln"/>
    <w:rsid w:val="0014153B"/>
    <w:pPr>
      <w:numPr>
        <w:ilvl w:val="6"/>
        <w:numId w:val="3"/>
      </w:numPr>
      <w:tabs>
        <w:tab w:val="left" w:pos="851"/>
      </w:tabs>
      <w:autoSpaceDN/>
      <w:spacing w:before="120" w:after="120"/>
      <w:jc w:val="both"/>
      <w:textAlignment w:val="auto"/>
      <w:outlineLvl w:val="6"/>
    </w:pPr>
    <w:rPr>
      <w:szCs w:val="20"/>
    </w:rPr>
  </w:style>
  <w:style w:type="paragraph" w:customStyle="1" w:styleId="Textbodu">
    <w:name w:val="Text bodu"/>
    <w:basedOn w:val="Normln"/>
    <w:rsid w:val="0014153B"/>
    <w:pPr>
      <w:numPr>
        <w:ilvl w:val="8"/>
        <w:numId w:val="3"/>
      </w:numPr>
      <w:autoSpaceDN/>
      <w:jc w:val="both"/>
      <w:textAlignment w:val="auto"/>
      <w:outlineLvl w:val="8"/>
    </w:pPr>
    <w:rPr>
      <w:szCs w:val="20"/>
    </w:rPr>
  </w:style>
  <w:style w:type="paragraph" w:customStyle="1" w:styleId="Textpsmene">
    <w:name w:val="Text písmene"/>
    <w:basedOn w:val="Normln"/>
    <w:rsid w:val="0014153B"/>
    <w:pPr>
      <w:numPr>
        <w:ilvl w:val="7"/>
        <w:numId w:val="3"/>
      </w:numPr>
      <w:autoSpaceDN/>
      <w:jc w:val="both"/>
      <w:textAlignment w:val="auto"/>
      <w:outlineLvl w:val="7"/>
    </w:pPr>
    <w:rPr>
      <w:szCs w:val="20"/>
    </w:rPr>
  </w:style>
  <w:style w:type="paragraph" w:styleId="Zkladntextodsazen3">
    <w:name w:val="Body Text Indent 3"/>
    <w:basedOn w:val="Normln"/>
    <w:link w:val="Zkladntextodsazen3Char"/>
    <w:uiPriority w:val="99"/>
    <w:semiHidden/>
    <w:unhideWhenUsed/>
    <w:rsid w:val="002C6FD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C6FD5"/>
    <w:rPr>
      <w:rFonts w:ascii="Times New Roman" w:eastAsia="Times New Roman" w:hAnsi="Times New Roman" w:cs="Times New Roman"/>
      <w:sz w:val="16"/>
      <w:szCs w:val="16"/>
      <w:lang w:eastAsia="cs-CZ"/>
    </w:rPr>
  </w:style>
  <w:style w:type="paragraph" w:customStyle="1" w:styleId="Default">
    <w:name w:val="Default"/>
    <w:rsid w:val="005A2D90"/>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B35756"/>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zev">
    <w:name w:val="Title"/>
    <w:basedOn w:val="Normln"/>
    <w:link w:val="NzevChar"/>
    <w:qFormat/>
    <w:rsid w:val="000B5F2C"/>
    <w:pPr>
      <w:autoSpaceDN/>
      <w:jc w:val="center"/>
      <w:textAlignment w:val="auto"/>
    </w:pPr>
    <w:rPr>
      <w:rFonts w:ascii="Arial Narrow" w:hAnsi="Arial Narrow"/>
      <w:i/>
      <w:sz w:val="32"/>
      <w:szCs w:val="20"/>
    </w:rPr>
  </w:style>
  <w:style w:type="character" w:customStyle="1" w:styleId="NzevChar">
    <w:name w:val="Název Char"/>
    <w:basedOn w:val="Standardnpsmoodstavce"/>
    <w:link w:val="Nzev"/>
    <w:rsid w:val="000B5F2C"/>
    <w:rPr>
      <w:rFonts w:ascii="Arial Narrow" w:eastAsia="Times New Roman" w:hAnsi="Arial Narrow" w:cs="Times New Roman"/>
      <w:i/>
      <w:sz w:val="32"/>
      <w:szCs w:val="20"/>
      <w:lang w:eastAsia="cs-CZ"/>
    </w:rPr>
  </w:style>
  <w:style w:type="paragraph" w:customStyle="1" w:styleId="Smlouva">
    <w:name w:val="Smlouva"/>
    <w:uiPriority w:val="99"/>
    <w:rsid w:val="00500956"/>
    <w:pPr>
      <w:widowControl w:val="0"/>
      <w:spacing w:after="120" w:line="240" w:lineRule="auto"/>
      <w:jc w:val="center"/>
    </w:pPr>
    <w:rPr>
      <w:rFonts w:ascii="Times New Roman" w:eastAsia="Times New Roman" w:hAnsi="Times New Roman" w:cs="Times New Roman"/>
      <w:b/>
      <w:color w:val="FF0000"/>
      <w:sz w:val="36"/>
      <w:szCs w:val="20"/>
      <w:lang w:eastAsia="cs-CZ"/>
    </w:rPr>
  </w:style>
  <w:style w:type="character" w:customStyle="1" w:styleId="NormlnChar">
    <w:name w:val="Normální~ Char"/>
    <w:link w:val="Normln0"/>
    <w:uiPriority w:val="99"/>
    <w:locked/>
    <w:rsid w:val="00500956"/>
    <w:rPr>
      <w:rFonts w:ascii="Times New Roman" w:eastAsia="Times New Roman" w:hAnsi="Times New Roman" w:cs="Times New Roman"/>
      <w:noProof/>
      <w:sz w:val="24"/>
      <w:szCs w:val="20"/>
      <w:lang w:eastAsia="cs-CZ"/>
    </w:rPr>
  </w:style>
  <w:style w:type="paragraph" w:styleId="Seznamsodrkami2">
    <w:name w:val="List Bullet 2"/>
    <w:basedOn w:val="Normln"/>
    <w:autoRedefine/>
    <w:rsid w:val="00500956"/>
    <w:pPr>
      <w:tabs>
        <w:tab w:val="left" w:pos="567"/>
      </w:tabs>
      <w:autoSpaceDE w:val="0"/>
      <w:adjustRightInd w:val="0"/>
      <w:jc w:val="both"/>
      <w:textAlignment w:val="auto"/>
    </w:pPr>
    <w:rPr>
      <w:rFonts w:ascii="Arial Narrow" w:hAnsi="Arial Narrow" w:cs="Arial"/>
      <w:sz w:val="22"/>
      <w:szCs w:val="22"/>
    </w:rPr>
  </w:style>
  <w:style w:type="paragraph" w:customStyle="1" w:styleId="Bodsmlouvy-21">
    <w:name w:val="Bod smlouvy - 2.1"/>
    <w:uiPriority w:val="99"/>
    <w:rsid w:val="00DB61E0"/>
    <w:pPr>
      <w:numPr>
        <w:ilvl w:val="1"/>
        <w:numId w:val="5"/>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DB61E0"/>
    <w:pPr>
      <w:numPr>
        <w:numId w:val="5"/>
      </w:numPr>
      <w:autoSpaceDN/>
      <w:spacing w:before="360" w:after="360"/>
      <w:jc w:val="center"/>
      <w:textAlignment w:val="auto"/>
    </w:pPr>
    <w:rPr>
      <w:b/>
      <w:color w:val="0000FF"/>
      <w:sz w:val="28"/>
      <w:szCs w:val="20"/>
    </w:rPr>
  </w:style>
  <w:style w:type="paragraph" w:customStyle="1" w:styleId="Bodsmlouvy-211">
    <w:name w:val="Bod smlouvy - 2.1.1"/>
    <w:basedOn w:val="Bodsmlouvy-21"/>
    <w:uiPriority w:val="99"/>
    <w:rsid w:val="00DB61E0"/>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uiPriority w:val="99"/>
    <w:rsid w:val="00DB61E0"/>
    <w:pPr>
      <w:spacing w:before="600"/>
    </w:pPr>
    <w:rPr>
      <w:bCs/>
    </w:rPr>
  </w:style>
  <w:style w:type="paragraph" w:customStyle="1" w:styleId="Seznamoslovan">
    <w:name w:val="Seznam očíslovaný"/>
    <w:basedOn w:val="Zkladntext"/>
    <w:uiPriority w:val="99"/>
    <w:rsid w:val="00DB61E0"/>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after="0" w:line="218" w:lineRule="auto"/>
      <w:ind w:left="480" w:hanging="480"/>
    </w:pPr>
    <w:rPr>
      <w:noProof/>
      <w:szCs w:val="20"/>
    </w:rPr>
  </w:style>
  <w:style w:type="paragraph" w:customStyle="1" w:styleId="bullet-3TimesNewRoman">
    <w:name w:val="bullet-3 + Times New Roman"/>
    <w:aliases w:val="Vlevo:  0 cm,První řádek:  0 cm,Před:  6 b.,Ro..."/>
    <w:basedOn w:val="Normln"/>
    <w:uiPriority w:val="99"/>
    <w:rsid w:val="00DB61E0"/>
    <w:pPr>
      <w:tabs>
        <w:tab w:val="left" w:pos="426"/>
        <w:tab w:val="left" w:pos="993"/>
      </w:tabs>
      <w:autoSpaceDN/>
      <w:spacing w:before="120"/>
      <w:jc w:val="both"/>
      <w:textAlignment w:val="auto"/>
    </w:pPr>
    <w:rPr>
      <w:spacing w:val="6"/>
      <w:lang w:eastAsia="en-US"/>
    </w:rPr>
  </w:style>
  <w:style w:type="paragraph" w:styleId="Zkladntext2">
    <w:name w:val="Body Text 2"/>
    <w:basedOn w:val="Normln"/>
    <w:link w:val="Zkladntext2Char"/>
    <w:uiPriority w:val="99"/>
    <w:semiHidden/>
    <w:unhideWhenUsed/>
    <w:rsid w:val="00DB61E0"/>
    <w:pPr>
      <w:spacing w:after="120" w:line="480" w:lineRule="auto"/>
    </w:pPr>
  </w:style>
  <w:style w:type="character" w:customStyle="1" w:styleId="Zkladntext2Char">
    <w:name w:val="Základní text 2 Char"/>
    <w:basedOn w:val="Standardnpsmoodstavce"/>
    <w:link w:val="Zkladntext2"/>
    <w:uiPriority w:val="99"/>
    <w:semiHidden/>
    <w:rsid w:val="00DB61E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B61E0"/>
    <w:pPr>
      <w:spacing w:after="120"/>
      <w:ind w:left="283"/>
    </w:pPr>
  </w:style>
  <w:style w:type="character" w:customStyle="1" w:styleId="ZkladntextodsazenChar">
    <w:name w:val="Základní text odsazený Char"/>
    <w:basedOn w:val="Standardnpsmoodstavce"/>
    <w:link w:val="Zkladntextodsazen"/>
    <w:uiPriority w:val="99"/>
    <w:semiHidden/>
    <w:rsid w:val="00DB61E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DB61E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B61E0"/>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DB61E0"/>
    <w:pPr>
      <w:autoSpaceDN/>
      <w:jc w:val="both"/>
      <w:textAlignment w:val="auto"/>
    </w:pPr>
    <w:rPr>
      <w:rFonts w:ascii="Arial" w:hAnsi="Arial"/>
      <w:szCs w:val="20"/>
    </w:rPr>
  </w:style>
  <w:style w:type="paragraph" w:styleId="Seznam2">
    <w:name w:val="List 2"/>
    <w:basedOn w:val="Normln"/>
    <w:uiPriority w:val="99"/>
    <w:rsid w:val="00DB61E0"/>
    <w:pPr>
      <w:autoSpaceDN/>
      <w:ind w:left="566" w:hanging="283"/>
      <w:textAlignment w:val="auto"/>
    </w:pPr>
  </w:style>
  <w:style w:type="paragraph" w:styleId="Revize">
    <w:name w:val="Revision"/>
    <w:hidden/>
    <w:uiPriority w:val="99"/>
    <w:semiHidden/>
    <w:rsid w:val="002B060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8286">
      <w:bodyDiv w:val="1"/>
      <w:marLeft w:val="0"/>
      <w:marRight w:val="0"/>
      <w:marTop w:val="0"/>
      <w:marBottom w:val="0"/>
      <w:divBdr>
        <w:top w:val="none" w:sz="0" w:space="0" w:color="auto"/>
        <w:left w:val="none" w:sz="0" w:space="0" w:color="auto"/>
        <w:bottom w:val="none" w:sz="0" w:space="0" w:color="auto"/>
        <w:right w:val="none" w:sz="0" w:space="0" w:color="auto"/>
      </w:divBdr>
      <w:divsChild>
        <w:div w:id="576324421">
          <w:marLeft w:val="0"/>
          <w:marRight w:val="0"/>
          <w:marTop w:val="0"/>
          <w:marBottom w:val="0"/>
          <w:divBdr>
            <w:top w:val="none" w:sz="0" w:space="0" w:color="auto"/>
            <w:left w:val="none" w:sz="0" w:space="0" w:color="auto"/>
            <w:bottom w:val="none" w:sz="0" w:space="0" w:color="auto"/>
            <w:right w:val="none" w:sz="0" w:space="0" w:color="auto"/>
          </w:divBdr>
        </w:div>
      </w:divsChild>
    </w:div>
    <w:div w:id="780690213">
      <w:bodyDiv w:val="1"/>
      <w:marLeft w:val="0"/>
      <w:marRight w:val="0"/>
      <w:marTop w:val="0"/>
      <w:marBottom w:val="0"/>
      <w:divBdr>
        <w:top w:val="none" w:sz="0" w:space="0" w:color="auto"/>
        <w:left w:val="none" w:sz="0" w:space="0" w:color="auto"/>
        <w:bottom w:val="none" w:sz="0" w:space="0" w:color="auto"/>
        <w:right w:val="none" w:sz="0" w:space="0" w:color="auto"/>
      </w:divBdr>
    </w:div>
    <w:div w:id="1149051300">
      <w:bodyDiv w:val="1"/>
      <w:marLeft w:val="0"/>
      <w:marRight w:val="0"/>
      <w:marTop w:val="100"/>
      <w:marBottom w:val="100"/>
      <w:divBdr>
        <w:top w:val="none" w:sz="0" w:space="0" w:color="auto"/>
        <w:left w:val="none" w:sz="0" w:space="0" w:color="auto"/>
        <w:bottom w:val="none" w:sz="0" w:space="0" w:color="auto"/>
        <w:right w:val="none" w:sz="0" w:space="0" w:color="auto"/>
      </w:divBdr>
      <w:divsChild>
        <w:div w:id="470051315">
          <w:marLeft w:val="0"/>
          <w:marRight w:val="0"/>
          <w:marTop w:val="0"/>
          <w:marBottom w:val="0"/>
          <w:divBdr>
            <w:top w:val="none" w:sz="0" w:space="0" w:color="auto"/>
            <w:left w:val="none" w:sz="0" w:space="0" w:color="auto"/>
            <w:bottom w:val="none" w:sz="0" w:space="0" w:color="auto"/>
            <w:right w:val="none" w:sz="0" w:space="0" w:color="auto"/>
          </w:divBdr>
          <w:divsChild>
            <w:div w:id="1066804564">
              <w:marLeft w:val="2789"/>
              <w:marRight w:val="0"/>
              <w:marTop w:val="0"/>
              <w:marBottom w:val="0"/>
              <w:divBdr>
                <w:top w:val="none" w:sz="0" w:space="0" w:color="auto"/>
                <w:left w:val="none" w:sz="0" w:space="0" w:color="auto"/>
                <w:bottom w:val="none" w:sz="0" w:space="0" w:color="auto"/>
                <w:right w:val="none" w:sz="0" w:space="0" w:color="auto"/>
              </w:divBdr>
              <w:divsChild>
                <w:div w:id="1763530189">
                  <w:marLeft w:val="0"/>
                  <w:marRight w:val="0"/>
                  <w:marTop w:val="0"/>
                  <w:marBottom w:val="0"/>
                  <w:divBdr>
                    <w:top w:val="none" w:sz="0" w:space="0" w:color="auto"/>
                    <w:left w:val="none" w:sz="0" w:space="0" w:color="auto"/>
                    <w:bottom w:val="none" w:sz="0" w:space="0" w:color="auto"/>
                    <w:right w:val="none" w:sz="0" w:space="0" w:color="auto"/>
                  </w:divBdr>
                  <w:divsChild>
                    <w:div w:id="1285574854">
                      <w:marLeft w:val="0"/>
                      <w:marRight w:val="0"/>
                      <w:marTop w:val="0"/>
                      <w:marBottom w:val="0"/>
                      <w:divBdr>
                        <w:top w:val="none" w:sz="0" w:space="0" w:color="auto"/>
                        <w:left w:val="none" w:sz="0" w:space="0" w:color="auto"/>
                        <w:bottom w:val="none" w:sz="0" w:space="0" w:color="auto"/>
                        <w:right w:val="none" w:sz="0" w:space="0" w:color="auto"/>
                      </w:divBdr>
                      <w:divsChild>
                        <w:div w:id="1461070032">
                          <w:marLeft w:val="0"/>
                          <w:marRight w:val="0"/>
                          <w:marTop w:val="0"/>
                          <w:marBottom w:val="0"/>
                          <w:divBdr>
                            <w:top w:val="none" w:sz="0" w:space="0" w:color="auto"/>
                            <w:left w:val="none" w:sz="0" w:space="0" w:color="auto"/>
                            <w:bottom w:val="none" w:sz="0" w:space="0" w:color="auto"/>
                            <w:right w:val="none" w:sz="0" w:space="0" w:color="auto"/>
                          </w:divBdr>
                          <w:divsChild>
                            <w:div w:id="2076468246">
                              <w:marLeft w:val="0"/>
                              <w:marRight w:val="0"/>
                              <w:marTop w:val="0"/>
                              <w:marBottom w:val="0"/>
                              <w:divBdr>
                                <w:top w:val="none" w:sz="0" w:space="0" w:color="auto"/>
                                <w:left w:val="none" w:sz="0" w:space="0" w:color="auto"/>
                                <w:bottom w:val="none" w:sz="0" w:space="0" w:color="auto"/>
                                <w:right w:val="none" w:sz="0" w:space="0" w:color="auto"/>
                              </w:divBdr>
                              <w:divsChild>
                                <w:div w:id="1749427079">
                                  <w:marLeft w:val="0"/>
                                  <w:marRight w:val="0"/>
                                  <w:marTop w:val="0"/>
                                  <w:marBottom w:val="0"/>
                                  <w:divBdr>
                                    <w:top w:val="none" w:sz="0" w:space="0" w:color="auto"/>
                                    <w:left w:val="none" w:sz="0" w:space="0" w:color="auto"/>
                                    <w:bottom w:val="none" w:sz="0" w:space="0" w:color="auto"/>
                                    <w:right w:val="none" w:sz="0" w:space="0" w:color="auto"/>
                                  </w:divBdr>
                                  <w:divsChild>
                                    <w:div w:id="1984384342">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557164686">
      <w:bodyDiv w:val="1"/>
      <w:marLeft w:val="0"/>
      <w:marRight w:val="0"/>
      <w:marTop w:val="0"/>
      <w:marBottom w:val="0"/>
      <w:divBdr>
        <w:top w:val="none" w:sz="0" w:space="0" w:color="auto"/>
        <w:left w:val="none" w:sz="0" w:space="0" w:color="auto"/>
        <w:bottom w:val="none" w:sz="0" w:space="0" w:color="auto"/>
        <w:right w:val="none" w:sz="0" w:space="0" w:color="auto"/>
      </w:divBdr>
    </w:div>
    <w:div w:id="1568612168">
      <w:bodyDiv w:val="1"/>
      <w:marLeft w:val="0"/>
      <w:marRight w:val="0"/>
      <w:marTop w:val="0"/>
      <w:marBottom w:val="0"/>
      <w:divBdr>
        <w:top w:val="none" w:sz="0" w:space="0" w:color="auto"/>
        <w:left w:val="none" w:sz="0" w:space="0" w:color="auto"/>
        <w:bottom w:val="none" w:sz="0" w:space="0" w:color="auto"/>
        <w:right w:val="none" w:sz="0" w:space="0" w:color="auto"/>
      </w:divBdr>
      <w:divsChild>
        <w:div w:id="1130250020">
          <w:marLeft w:val="0"/>
          <w:marRight w:val="0"/>
          <w:marTop w:val="0"/>
          <w:marBottom w:val="0"/>
          <w:divBdr>
            <w:top w:val="none" w:sz="0" w:space="0" w:color="auto"/>
            <w:left w:val="none" w:sz="0" w:space="0" w:color="auto"/>
            <w:bottom w:val="none" w:sz="0" w:space="0" w:color="auto"/>
            <w:right w:val="none" w:sz="0" w:space="0" w:color="auto"/>
          </w:divBdr>
        </w:div>
      </w:divsChild>
    </w:div>
    <w:div w:id="21066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B310A-2F39-4C04-8460-8E30DBB1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7611</Words>
  <Characters>44909</Characters>
  <Application>Microsoft Office Word</Application>
  <DocSecurity>8</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KTP, s.r.o.</Company>
  <LinksUpToDate>false</LinksUpToDate>
  <CharactersWithSpaces>52416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J.Hubáček</dc:creator>
  <cp:lastModifiedBy>Acer</cp:lastModifiedBy>
  <cp:revision>8</cp:revision>
  <cp:lastPrinted>2016-02-11T08:31:00Z</cp:lastPrinted>
  <dcterms:created xsi:type="dcterms:W3CDTF">2018-08-31T16:07:00Z</dcterms:created>
  <dcterms:modified xsi:type="dcterms:W3CDTF">2018-09-03T17:10:00Z</dcterms:modified>
</cp:coreProperties>
</file>